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30" w:type="dxa"/>
        <w:shd w:val="clear" w:color="auto" w:fill="FFFFFF"/>
        <w:tblCellMar>
          <w:top w:w="120" w:type="dxa"/>
          <w:left w:w="120" w:type="dxa"/>
          <w:bottom w:w="120" w:type="dxa"/>
          <w:right w:w="120" w:type="dxa"/>
        </w:tblCellMar>
        <w:tblLook w:val="04A0" w:firstRow="1" w:lastRow="0" w:firstColumn="1" w:lastColumn="0" w:noHBand="0" w:noVBand="1"/>
      </w:tblPr>
      <w:tblGrid>
        <w:gridCol w:w="9298"/>
      </w:tblGrid>
      <w:tr w:rsidR="009822DB" w:rsidRPr="009822DB" w14:paraId="5DEEC877" w14:textId="77777777" w:rsidTr="009822DB">
        <w:trPr>
          <w:tblCellSpacing w:w="30" w:type="dxa"/>
        </w:trPr>
        <w:tc>
          <w:tcPr>
            <w:tcW w:w="0" w:type="auto"/>
            <w:shd w:val="clear" w:color="auto" w:fill="FFFFFF"/>
            <w:vAlign w:val="center"/>
            <w:hideMark/>
          </w:tcPr>
          <w:p w14:paraId="55636F4E" w14:textId="77777777" w:rsidR="009822DB" w:rsidRPr="009822DB" w:rsidRDefault="009822DB" w:rsidP="009822DB">
            <w:pPr>
              <w:spacing w:line="240" w:lineRule="auto"/>
              <w:rPr>
                <w:rFonts w:cs="Arial"/>
                <w:i/>
                <w:iCs/>
                <w:color w:val="595959"/>
                <w:sz w:val="17"/>
                <w:szCs w:val="17"/>
              </w:rPr>
            </w:pPr>
            <w:bookmarkStart w:id="0" w:name="_GoBack"/>
            <w:bookmarkEnd w:id="0"/>
            <w:r w:rsidRPr="009822DB">
              <w:rPr>
                <w:rFonts w:cs="Arial"/>
                <w:i/>
                <w:iCs/>
                <w:color w:val="595959"/>
                <w:sz w:val="17"/>
                <w:szCs w:val="17"/>
              </w:rPr>
              <w:t>Laatst gewijzigd: 2018-09-30 Verantwoording: IKNL Versie: 2.0 Type: Landelijke richtlijn</w:t>
            </w:r>
          </w:p>
          <w:p w14:paraId="62B1E6C4" w14:textId="77777777" w:rsidR="009822DB" w:rsidRPr="009822DB" w:rsidRDefault="009822DB" w:rsidP="009822DB">
            <w:pPr>
              <w:spacing w:line="240" w:lineRule="auto"/>
              <w:rPr>
                <w:rFonts w:cs="Arial"/>
                <w:sz w:val="20"/>
                <w:szCs w:val="20"/>
              </w:rPr>
            </w:pPr>
          </w:p>
        </w:tc>
      </w:tr>
      <w:tr w:rsidR="009822DB" w:rsidRPr="009822DB" w14:paraId="5898E130" w14:textId="77777777" w:rsidTr="009822DB">
        <w:trPr>
          <w:tblCellSpacing w:w="30" w:type="dxa"/>
        </w:trPr>
        <w:tc>
          <w:tcPr>
            <w:tcW w:w="0" w:type="auto"/>
            <w:shd w:val="clear" w:color="auto" w:fill="FFFFFF"/>
            <w:vAlign w:val="center"/>
            <w:hideMark/>
          </w:tcPr>
          <w:p w14:paraId="2C8D6036" w14:textId="77777777" w:rsidR="009822DB" w:rsidRPr="009822DB" w:rsidRDefault="009822DB" w:rsidP="009822DB">
            <w:pPr>
              <w:numPr>
                <w:ilvl w:val="0"/>
                <w:numId w:val="15"/>
              </w:numPr>
              <w:tabs>
                <w:tab w:val="clear" w:pos="720"/>
              </w:tabs>
              <w:spacing w:before="100" w:beforeAutospacing="1" w:after="100" w:afterAutospacing="1" w:line="240" w:lineRule="auto"/>
              <w:ind w:left="0" w:firstLine="0"/>
              <w:outlineLvl w:val="0"/>
              <w:rPr>
                <w:rFonts w:cs="Arial"/>
                <w:b/>
                <w:bCs/>
                <w:caps/>
                <w:kern w:val="36"/>
                <w:sz w:val="20"/>
                <w:szCs w:val="20"/>
              </w:rPr>
            </w:pPr>
            <w:r w:rsidRPr="009822DB">
              <w:rPr>
                <w:rFonts w:cs="Arial"/>
                <w:b/>
                <w:bCs/>
                <w:caps/>
                <w:kern w:val="36"/>
                <w:sz w:val="20"/>
                <w:szCs w:val="20"/>
              </w:rPr>
              <w:t>BIJLAGE 11 LEVENSBESCHOUWINGEN EN RELIGIE</w:t>
            </w:r>
          </w:p>
          <w:p w14:paraId="46B0CF6F" w14:textId="77777777" w:rsidR="009822DB" w:rsidRPr="009822DB" w:rsidRDefault="009822DB" w:rsidP="009822DB">
            <w:pPr>
              <w:spacing w:line="240" w:lineRule="auto"/>
              <w:rPr>
                <w:rFonts w:cs="Arial"/>
                <w:sz w:val="20"/>
                <w:szCs w:val="20"/>
              </w:rPr>
            </w:pPr>
            <w:r w:rsidRPr="009822DB">
              <w:rPr>
                <w:rFonts w:cs="Arial"/>
                <w:b/>
                <w:bCs/>
                <w:sz w:val="20"/>
                <w:szCs w:val="20"/>
              </w:rPr>
              <w:t>Sterven en rouw binnen diverse levensbeschouwingen/religies</w:t>
            </w:r>
            <w:r w:rsidRPr="009822DB">
              <w:rPr>
                <w:rFonts w:cs="Arial"/>
                <w:b/>
                <w:bCs/>
                <w:vertAlign w:val="superscript"/>
              </w:rPr>
              <w:t>©</w:t>
            </w:r>
            <w:r w:rsidRPr="009822DB">
              <w:rPr>
                <w:rFonts w:cs="Arial"/>
                <w:b/>
                <w:bCs/>
                <w:sz w:val="20"/>
                <w:szCs w:val="20"/>
              </w:rPr>
              <w:t>;</w:t>
            </w:r>
          </w:p>
          <w:p w14:paraId="0812AAAC" w14:textId="77777777" w:rsidR="009822DB" w:rsidRPr="009822DB" w:rsidRDefault="009822DB" w:rsidP="009822DB">
            <w:pPr>
              <w:spacing w:after="240" w:line="240" w:lineRule="auto"/>
              <w:rPr>
                <w:rFonts w:cs="Arial"/>
                <w:sz w:val="20"/>
                <w:szCs w:val="20"/>
              </w:rPr>
            </w:pPr>
            <w:r w:rsidRPr="009822DB">
              <w:rPr>
                <w:rFonts w:cs="Arial"/>
                <w:b/>
                <w:bCs/>
                <w:sz w:val="20"/>
                <w:szCs w:val="20"/>
              </w:rPr>
              <w:t>Informatie samengesteld door Agora, Bunnik, </w:t>
            </w:r>
            <w:hyperlink r:id="rId11" w:history="1">
              <w:r w:rsidRPr="009822DB">
                <w:rPr>
                  <w:rFonts w:cs="Arial"/>
                  <w:b/>
                  <w:bCs/>
                  <w:color w:val="0D6D8E"/>
                  <w:sz w:val="20"/>
                  <w:szCs w:val="20"/>
                </w:rPr>
                <w:t>www.agora.nl</w:t>
              </w:r>
            </w:hyperlink>
            <w:r w:rsidRPr="009822DB">
              <w:rPr>
                <w:rFonts w:cs="Arial"/>
                <w:b/>
                <w:bCs/>
                <w:sz w:val="20"/>
                <w:szCs w:val="20"/>
              </w:rPr>
              <w:t> in overleg met de beroepsvereniging van geestelijk verzorgers VGVZ [herzien 2018].</w:t>
            </w:r>
          </w:p>
          <w:p w14:paraId="4F2A37B0" w14:textId="77777777" w:rsidR="009822DB" w:rsidRPr="009822DB" w:rsidRDefault="009822DB" w:rsidP="009822DB">
            <w:pPr>
              <w:spacing w:line="240" w:lineRule="auto"/>
              <w:rPr>
                <w:rFonts w:cs="Arial"/>
                <w:sz w:val="20"/>
                <w:szCs w:val="20"/>
              </w:rPr>
            </w:pPr>
            <w:r w:rsidRPr="009822DB">
              <w:rPr>
                <w:rFonts w:cs="Arial"/>
                <w:b/>
                <w:bCs/>
                <w:sz w:val="20"/>
                <w:szCs w:val="20"/>
              </w:rPr>
              <w:t>Algemene opmerkingen vooraf</w:t>
            </w:r>
          </w:p>
          <w:p w14:paraId="21A7456A" w14:textId="77777777" w:rsidR="009822DB" w:rsidRPr="009822DB" w:rsidRDefault="009822DB" w:rsidP="009822DB">
            <w:pPr>
              <w:spacing w:after="240" w:line="240" w:lineRule="auto"/>
              <w:rPr>
                <w:rFonts w:cs="Arial"/>
                <w:sz w:val="20"/>
                <w:szCs w:val="20"/>
              </w:rPr>
            </w:pPr>
            <w:r w:rsidRPr="009822DB">
              <w:rPr>
                <w:rFonts w:cs="Arial"/>
                <w:sz w:val="20"/>
                <w:szCs w:val="20"/>
              </w:rPr>
              <w:t>Bij iedere in dit stuk beschreven levensbeschouwing/religie zijn niet alleen legio richtingen te onderscheiden maar verschilt ook de mate waarin de aanhangers 'er wat aan doen', dus van zeer rechtzinnig tot tamelijk geseculariseerd.</w:t>
            </w:r>
            <w:r w:rsidRPr="009822DB">
              <w:rPr>
                <w:rFonts w:cs="Arial"/>
                <w:sz w:val="20"/>
                <w:szCs w:val="20"/>
              </w:rPr>
              <w:br/>
            </w:r>
            <w:r w:rsidRPr="009822DB">
              <w:rPr>
                <w:rFonts w:cs="Arial"/>
                <w:sz w:val="20"/>
                <w:szCs w:val="20"/>
              </w:rPr>
              <w:br/>
              <w:t>Wat echter voor iedereen belangrijk is, is een houding van acceptatie en respect voor iemands overtuiging. Dit doet mensen heel goed en komt nog vóór kennis over rituelen. Het is de kunst om je op te stellen als betrokken, geïnteresseerde, maar zeer bescheiden bezoeker. Meestal zullen naasten dan aangeven wat er van de (professionele) hulpverlener, al of niet verwacht wordt.</w:t>
            </w:r>
            <w:r w:rsidRPr="009822DB">
              <w:rPr>
                <w:rFonts w:cs="Arial"/>
                <w:sz w:val="20"/>
                <w:szCs w:val="20"/>
              </w:rPr>
              <w:br/>
            </w:r>
            <w:r w:rsidRPr="009822DB">
              <w:rPr>
                <w:rFonts w:cs="Arial"/>
                <w:sz w:val="20"/>
                <w:szCs w:val="20"/>
              </w:rPr>
              <w:br/>
              <w:t>Het is van groot belang niet direct een mening over allerlei gebruiken te ventileren, maar als de patiënt daarvoor ruimte geeft, hoeft een persoonlijk gesprek niet uit de weg gegaan te worden.</w:t>
            </w:r>
          </w:p>
          <w:p w14:paraId="291EAB42" w14:textId="77777777" w:rsidR="009822DB" w:rsidRPr="009822DB" w:rsidRDefault="009822DB" w:rsidP="009822DB">
            <w:pPr>
              <w:spacing w:line="240" w:lineRule="auto"/>
              <w:rPr>
                <w:rFonts w:cs="Arial"/>
                <w:sz w:val="20"/>
                <w:szCs w:val="20"/>
              </w:rPr>
            </w:pPr>
            <w:r w:rsidRPr="009822DB">
              <w:rPr>
                <w:rFonts w:cs="Arial"/>
                <w:b/>
                <w:bCs/>
                <w:sz w:val="20"/>
                <w:szCs w:val="20"/>
              </w:rPr>
              <w:t>Boeddhisme</w:t>
            </w:r>
            <w:r w:rsidRPr="009822DB">
              <w:rPr>
                <w:rFonts w:cs="Arial"/>
                <w:b/>
                <w:bCs/>
                <w:sz w:val="20"/>
                <w:szCs w:val="20"/>
              </w:rPr>
              <w:br/>
            </w:r>
            <w:r w:rsidRPr="009822DB">
              <w:rPr>
                <w:rFonts w:cs="Arial"/>
                <w:sz w:val="20"/>
                <w:szCs w:val="20"/>
              </w:rPr>
              <w:t xml:space="preserve">Het boeddhisme is een non-theïstische </w:t>
            </w:r>
            <w:proofErr w:type="spellStart"/>
            <w:r w:rsidRPr="009822DB">
              <w:rPr>
                <w:rFonts w:cs="Arial"/>
                <w:sz w:val="20"/>
                <w:szCs w:val="20"/>
              </w:rPr>
              <w:t>wijsheidtraditie</w:t>
            </w:r>
            <w:proofErr w:type="spellEnd"/>
            <w:r w:rsidRPr="009822DB">
              <w:rPr>
                <w:rFonts w:cs="Arial"/>
                <w:sz w:val="20"/>
                <w:szCs w:val="20"/>
              </w:rPr>
              <w:t>, gebaseerd op de leringen van de Boeddha. De basis van boeddhistische levensbeschouwing vormt Boeddha's visie op lijden. De mens lijdt doordat hij niet beseft dat alles vergankelijk is. Hierdoor probeert hij tevergeefs vast te houden aan wat voortdurend verandert, en wordt zo steeds teleurgesteld. Daarom heeft Boeddha een pad beschreven om de geest te transformeren en daardoor lijden te overstijgen. Een integraal onderdeel van dit pad is meditatiebeoefening.</w:t>
            </w:r>
            <w:r w:rsidRPr="009822DB">
              <w:rPr>
                <w:rFonts w:cs="Arial"/>
                <w:sz w:val="20"/>
                <w:szCs w:val="20"/>
              </w:rPr>
              <w:br/>
              <w:t xml:space="preserve">De dood wordt gezien als grote overgang. Boeddhisten gaan uit van wedergeboorte; de continuïteit van het bewustzijn van het ene leven naar het volgende, als </w:t>
            </w:r>
            <w:proofErr w:type="spellStart"/>
            <w:r w:rsidRPr="009822DB">
              <w:rPr>
                <w:rFonts w:cs="Arial"/>
                <w:sz w:val="20"/>
                <w:szCs w:val="20"/>
              </w:rPr>
              <w:t>karmische</w:t>
            </w:r>
            <w:proofErr w:type="spellEnd"/>
            <w:r w:rsidRPr="009822DB">
              <w:rPr>
                <w:rFonts w:cs="Arial"/>
                <w:sz w:val="20"/>
                <w:szCs w:val="20"/>
              </w:rPr>
              <w:t xml:space="preserve"> energie. Karma is de drijfkracht die wordt gevormd door onze handelingen en intenties. De staat van geest op het moment van sterven heeft veel invloed op de aard van wedergeboorte.</w:t>
            </w:r>
            <w:r w:rsidRPr="009822DB">
              <w:rPr>
                <w:rFonts w:cs="Arial"/>
                <w:sz w:val="20"/>
                <w:szCs w:val="20"/>
              </w:rPr>
              <w:br/>
            </w:r>
            <w:r w:rsidRPr="009822DB">
              <w:rPr>
                <w:rFonts w:cs="Arial"/>
                <w:sz w:val="20"/>
                <w:szCs w:val="20"/>
              </w:rPr>
              <w:br/>
            </w:r>
            <w:r w:rsidRPr="009822DB">
              <w:rPr>
                <w:rFonts w:cs="Arial"/>
                <w:sz w:val="20"/>
                <w:szCs w:val="20"/>
                <w:u w:val="single"/>
              </w:rPr>
              <w:t>Goed om te weten</w:t>
            </w:r>
          </w:p>
          <w:p w14:paraId="189CBBDA" w14:textId="77777777" w:rsidR="009822DB" w:rsidRPr="009822DB" w:rsidRDefault="009822DB" w:rsidP="009822DB">
            <w:pPr>
              <w:numPr>
                <w:ilvl w:val="0"/>
                <w:numId w:val="13"/>
              </w:numPr>
              <w:spacing w:before="100" w:beforeAutospacing="1" w:after="100" w:afterAutospacing="1" w:line="240" w:lineRule="auto"/>
              <w:ind w:left="570"/>
              <w:rPr>
                <w:rFonts w:cs="Arial"/>
                <w:sz w:val="20"/>
                <w:szCs w:val="20"/>
              </w:rPr>
            </w:pPr>
            <w:r w:rsidRPr="009822DB">
              <w:rPr>
                <w:rFonts w:cs="Arial"/>
                <w:sz w:val="20"/>
                <w:szCs w:val="20"/>
              </w:rPr>
              <w:t>Creëer een omgeving van rust, vriendelijkheid, eenvoud en aandacht.</w:t>
            </w:r>
          </w:p>
          <w:p w14:paraId="4FDF4880" w14:textId="77777777" w:rsidR="009822DB" w:rsidRPr="009822DB" w:rsidRDefault="009822DB" w:rsidP="009822DB">
            <w:pPr>
              <w:numPr>
                <w:ilvl w:val="0"/>
                <w:numId w:val="13"/>
              </w:numPr>
              <w:spacing w:before="100" w:beforeAutospacing="1" w:after="100" w:afterAutospacing="1" w:line="240" w:lineRule="auto"/>
              <w:ind w:left="570"/>
              <w:rPr>
                <w:rFonts w:cs="Arial"/>
                <w:sz w:val="20"/>
                <w:szCs w:val="20"/>
              </w:rPr>
            </w:pPr>
            <w:r w:rsidRPr="009822DB">
              <w:rPr>
                <w:rFonts w:cs="Arial"/>
                <w:sz w:val="20"/>
                <w:szCs w:val="20"/>
              </w:rPr>
              <w:t>Vraag naar specifieke wensen betreffende meditatie en andere beoefeningen voor, tijdens en na het sterven.</w:t>
            </w:r>
          </w:p>
          <w:p w14:paraId="43ED3A14" w14:textId="77777777" w:rsidR="009822DB" w:rsidRPr="009822DB" w:rsidRDefault="009822DB" w:rsidP="009822DB">
            <w:pPr>
              <w:numPr>
                <w:ilvl w:val="0"/>
                <w:numId w:val="13"/>
              </w:numPr>
              <w:spacing w:before="100" w:beforeAutospacing="1" w:after="100" w:afterAutospacing="1" w:line="240" w:lineRule="auto"/>
              <w:ind w:left="570"/>
              <w:rPr>
                <w:rFonts w:cs="Arial"/>
                <w:sz w:val="20"/>
                <w:szCs w:val="20"/>
              </w:rPr>
            </w:pPr>
            <w:r w:rsidRPr="009822DB">
              <w:rPr>
                <w:rFonts w:cs="Arial"/>
                <w:sz w:val="20"/>
                <w:szCs w:val="20"/>
              </w:rPr>
              <w:t>Overleg over de periode die gewacht dient te worden, voor het afleggen van het lichaam, om de laatste fase van het stervensproces niet te verstoren.</w:t>
            </w:r>
          </w:p>
          <w:p w14:paraId="7ED9FA76" w14:textId="77777777" w:rsidR="009822DB" w:rsidRPr="009822DB" w:rsidRDefault="009822DB" w:rsidP="009822DB">
            <w:pPr>
              <w:spacing w:line="240" w:lineRule="auto"/>
              <w:rPr>
                <w:rFonts w:cs="Arial"/>
                <w:sz w:val="20"/>
                <w:szCs w:val="20"/>
              </w:rPr>
            </w:pPr>
            <w:r w:rsidRPr="009822DB">
              <w:rPr>
                <w:rFonts w:cs="Arial"/>
                <w:b/>
                <w:bCs/>
                <w:sz w:val="20"/>
                <w:szCs w:val="20"/>
              </w:rPr>
              <w:t>Christendom</w:t>
            </w:r>
            <w:r w:rsidRPr="009822DB">
              <w:rPr>
                <w:rFonts w:cs="Arial"/>
                <w:b/>
                <w:bCs/>
                <w:sz w:val="20"/>
                <w:szCs w:val="20"/>
              </w:rPr>
              <w:br/>
            </w:r>
            <w:r w:rsidRPr="009822DB">
              <w:rPr>
                <w:rFonts w:cs="Arial"/>
                <w:sz w:val="20"/>
                <w:szCs w:val="20"/>
              </w:rPr>
              <w:t>Christenen geloven in één God en in Jezus Christus zijn zoon, als Verlosser van de mens. Zij zien het leven als een geschenk van God.</w:t>
            </w:r>
            <w:r w:rsidRPr="009822DB">
              <w:rPr>
                <w:rFonts w:cs="Arial"/>
                <w:sz w:val="20"/>
                <w:szCs w:val="20"/>
              </w:rPr>
              <w:br/>
              <w:t>Er zijn verschillende stromingen in het Christendom: katholicisme, oosterse orthodoxie, protestantisme, evangelische gemeenten, pinkstergemeenten, enz. Elke stroming heeft zijn eigen accenten en binnen elke stroming kunnen de individuele verschillen groot zijn. Hoe iemand in z’n geloof staat, bepaalt hoe iemand vanuit z’n geloof met ziekte en lijden omgaat. De een zal ziekte en lijden zien als een gebeurtenis waarin God steun en toeverlaat is. Een ander kan daarin ook een straf of les van God ervaren.</w:t>
            </w:r>
          </w:p>
          <w:p w14:paraId="0B6A81F9" w14:textId="77777777" w:rsidR="009822DB" w:rsidRPr="009822DB" w:rsidRDefault="009822DB" w:rsidP="009822DB">
            <w:pPr>
              <w:spacing w:line="240" w:lineRule="auto"/>
              <w:rPr>
                <w:rFonts w:cs="Arial"/>
                <w:sz w:val="20"/>
                <w:szCs w:val="20"/>
              </w:rPr>
            </w:pPr>
            <w:r w:rsidRPr="009822DB">
              <w:rPr>
                <w:rFonts w:cs="Arial"/>
                <w:sz w:val="20"/>
                <w:szCs w:val="20"/>
              </w:rPr>
              <w:t>Vanouds geloven christenen in een voortbestaan na de dood, waarvan de voorstellingen kunnen variëren, en in een opstanding uit de dood aan het einde der tijden. Sterven wordt door de meeste christenen gezien als thuiskomen bij God, althans voor de gelovigen.</w:t>
            </w:r>
            <w:r w:rsidRPr="009822DB">
              <w:rPr>
                <w:rFonts w:cs="Arial"/>
                <w:sz w:val="20"/>
                <w:szCs w:val="20"/>
              </w:rPr>
              <w:br/>
            </w:r>
            <w:r w:rsidRPr="009822DB">
              <w:rPr>
                <w:rFonts w:cs="Arial"/>
                <w:sz w:val="20"/>
                <w:szCs w:val="20"/>
              </w:rPr>
              <w:br/>
            </w:r>
            <w:r w:rsidRPr="009822DB">
              <w:rPr>
                <w:rFonts w:cs="Arial"/>
                <w:i/>
                <w:iCs/>
                <w:sz w:val="20"/>
                <w:szCs w:val="20"/>
              </w:rPr>
              <w:t>Katholicisme</w:t>
            </w:r>
            <w:r w:rsidRPr="009822DB">
              <w:rPr>
                <w:rFonts w:cs="Arial"/>
                <w:i/>
                <w:iCs/>
                <w:sz w:val="20"/>
                <w:szCs w:val="20"/>
              </w:rPr>
              <w:br/>
            </w:r>
            <w:r w:rsidRPr="009822DB">
              <w:rPr>
                <w:rFonts w:cs="Arial"/>
                <w:sz w:val="20"/>
                <w:szCs w:val="20"/>
              </w:rPr>
              <w:t>Voor het dagelijks leven van (orthodoxe) katholieken zijn de paus en de bisschoppen (heel) belangrijk. Hun ideeën over hoe men moet leven en sterven worden belangrijk gevonden. De rooms-katholieke kerk kent een aantal rituelen, die de sacramenten worden genoemd.</w:t>
            </w:r>
            <w:r w:rsidRPr="009822DB">
              <w:rPr>
                <w:rFonts w:cs="Arial"/>
                <w:sz w:val="20"/>
                <w:szCs w:val="20"/>
              </w:rPr>
              <w:br/>
            </w:r>
            <w:r w:rsidRPr="009822DB">
              <w:rPr>
                <w:rFonts w:cs="Arial"/>
                <w:sz w:val="20"/>
                <w:szCs w:val="20"/>
              </w:rPr>
              <w:br/>
            </w:r>
            <w:r w:rsidRPr="009822DB">
              <w:rPr>
                <w:rFonts w:cs="Arial"/>
                <w:sz w:val="20"/>
                <w:szCs w:val="20"/>
                <w:u w:val="single"/>
              </w:rPr>
              <w:t>Goed om te weten</w:t>
            </w:r>
          </w:p>
          <w:p w14:paraId="1008DFBD" w14:textId="77777777" w:rsidR="009822DB" w:rsidRPr="009822DB" w:rsidRDefault="009822DB" w:rsidP="009822DB">
            <w:pPr>
              <w:numPr>
                <w:ilvl w:val="0"/>
                <w:numId w:val="14"/>
              </w:numPr>
              <w:spacing w:before="100" w:beforeAutospacing="1" w:after="100" w:afterAutospacing="1" w:line="240" w:lineRule="auto"/>
              <w:ind w:left="570"/>
              <w:rPr>
                <w:rFonts w:cs="Arial"/>
                <w:sz w:val="20"/>
                <w:szCs w:val="20"/>
              </w:rPr>
            </w:pPr>
            <w:r w:rsidRPr="009822DB">
              <w:rPr>
                <w:rFonts w:cs="Arial"/>
                <w:sz w:val="20"/>
                <w:szCs w:val="20"/>
              </w:rPr>
              <w:lastRenderedPageBreak/>
              <w:t>Als een rooms-katholiek zeer ernstig ziek is of stervende wordt deze ‘bediend’. De zieke krijgt dan wat geurige olie opgebracht en wordt gezalfd (het sacrament ‘ziekenzalving’ als symbool van Gods nabijheid).</w:t>
            </w:r>
          </w:p>
          <w:p w14:paraId="3F7C0491" w14:textId="77777777" w:rsidR="009822DB" w:rsidRPr="009822DB" w:rsidRDefault="009822DB" w:rsidP="009822DB">
            <w:pPr>
              <w:numPr>
                <w:ilvl w:val="0"/>
                <w:numId w:val="14"/>
              </w:numPr>
              <w:spacing w:before="100" w:beforeAutospacing="1" w:after="100" w:afterAutospacing="1" w:line="240" w:lineRule="auto"/>
              <w:ind w:left="570"/>
              <w:rPr>
                <w:rFonts w:cs="Arial"/>
                <w:sz w:val="20"/>
                <w:szCs w:val="20"/>
              </w:rPr>
            </w:pPr>
            <w:r w:rsidRPr="009822DB">
              <w:rPr>
                <w:rFonts w:cs="Arial"/>
                <w:sz w:val="20"/>
                <w:szCs w:val="20"/>
              </w:rPr>
              <w:t>Euthanasie wordt door het leergezag van de RK kerk afgekeurd, maar veel katholieken volgen hun eigen mening.</w:t>
            </w:r>
          </w:p>
          <w:p w14:paraId="13C7FD47" w14:textId="77777777" w:rsidR="009822DB" w:rsidRPr="009822DB" w:rsidRDefault="009822DB" w:rsidP="009822DB">
            <w:pPr>
              <w:numPr>
                <w:ilvl w:val="0"/>
                <w:numId w:val="14"/>
              </w:numPr>
              <w:spacing w:before="100" w:beforeAutospacing="1" w:after="100" w:afterAutospacing="1" w:line="240" w:lineRule="auto"/>
              <w:ind w:left="570"/>
              <w:rPr>
                <w:rFonts w:cs="Arial"/>
                <w:sz w:val="20"/>
                <w:szCs w:val="20"/>
              </w:rPr>
            </w:pPr>
            <w:r w:rsidRPr="009822DB">
              <w:rPr>
                <w:rFonts w:cs="Arial"/>
                <w:sz w:val="20"/>
                <w:szCs w:val="20"/>
              </w:rPr>
              <w:t>Traditioneel worden katholieken begraven, maar dat verandert tegenwoordig en men laat zich soms ook cremeren. Het is gebruikelijk de avond voor de uitvaart een avondwake te houden en op de dag zelf een eucharistieviering.</w:t>
            </w:r>
          </w:p>
          <w:p w14:paraId="7A4C5505" w14:textId="77777777" w:rsidR="009822DB" w:rsidRPr="009822DB" w:rsidRDefault="009822DB" w:rsidP="009822DB">
            <w:pPr>
              <w:spacing w:line="240" w:lineRule="auto"/>
              <w:rPr>
                <w:rFonts w:cs="Arial"/>
                <w:sz w:val="20"/>
                <w:szCs w:val="20"/>
              </w:rPr>
            </w:pPr>
            <w:r w:rsidRPr="009822DB">
              <w:rPr>
                <w:rFonts w:cs="Arial"/>
                <w:i/>
                <w:iCs/>
                <w:sz w:val="20"/>
                <w:szCs w:val="20"/>
              </w:rPr>
              <w:t>Protestantisme</w:t>
            </w:r>
            <w:r w:rsidRPr="009822DB">
              <w:rPr>
                <w:rFonts w:cs="Arial"/>
                <w:sz w:val="20"/>
                <w:szCs w:val="20"/>
              </w:rPr>
              <w:t> </w:t>
            </w:r>
            <w:r w:rsidRPr="009822DB">
              <w:rPr>
                <w:rFonts w:cs="Arial"/>
                <w:sz w:val="20"/>
                <w:szCs w:val="20"/>
              </w:rPr>
              <w:br/>
              <w:t>In het protestantisme wordt vanouds de Bijbel gezien als Gods Woord, al benadrukken bepaalde hedendaagse stromingen vooral het menselijke karakter ervan. De uitleg kan dan ook behoorlijk variëren, van een spreken van God tot een mening van mensen. Dat heeft invloed op wat men belangrijk vindt rond sterven en rouw.</w:t>
            </w:r>
            <w:r w:rsidRPr="009822DB">
              <w:rPr>
                <w:rFonts w:cs="Arial"/>
                <w:sz w:val="20"/>
                <w:szCs w:val="20"/>
              </w:rPr>
              <w:br/>
            </w:r>
            <w:r w:rsidRPr="009822DB">
              <w:rPr>
                <w:rFonts w:cs="Arial"/>
                <w:sz w:val="20"/>
                <w:szCs w:val="20"/>
              </w:rPr>
              <w:br/>
            </w:r>
            <w:r w:rsidRPr="009822DB">
              <w:rPr>
                <w:rFonts w:cs="Arial"/>
                <w:sz w:val="20"/>
                <w:szCs w:val="20"/>
                <w:u w:val="single"/>
              </w:rPr>
              <w:t>Goed om te weten</w:t>
            </w:r>
            <w:r w:rsidRPr="009822DB">
              <w:rPr>
                <w:rFonts w:cs="Arial"/>
                <w:b/>
                <w:bCs/>
                <w:sz w:val="20"/>
                <w:szCs w:val="20"/>
              </w:rPr>
              <w:t> </w:t>
            </w:r>
          </w:p>
          <w:p w14:paraId="5D66A4EA" w14:textId="77777777" w:rsidR="009822DB" w:rsidRPr="009822DB" w:rsidRDefault="009822DB" w:rsidP="009822DB">
            <w:pPr>
              <w:numPr>
                <w:ilvl w:val="0"/>
                <w:numId w:val="15"/>
              </w:numPr>
              <w:spacing w:before="100" w:beforeAutospacing="1" w:after="100" w:afterAutospacing="1" w:line="240" w:lineRule="auto"/>
              <w:ind w:left="570"/>
              <w:rPr>
                <w:rFonts w:cs="Arial"/>
                <w:sz w:val="20"/>
                <w:szCs w:val="20"/>
              </w:rPr>
            </w:pPr>
            <w:r w:rsidRPr="009822DB">
              <w:rPr>
                <w:rFonts w:cs="Arial"/>
                <w:sz w:val="20"/>
                <w:szCs w:val="20"/>
              </w:rPr>
              <w:t>Rond het ziek zijn en sterven kennen de protestanten geen religieuze riten, maar wel kerkelijke gebruiken. Aan het ziekbed is het niet ongebruikelijk en vaak gewenst dat een dominee of ouderling op bezoek komt; vaak wordt de Bijbel gelezen en wordt er gebeden. Bij sommigen kan vrees bestaan voor het oordeel dat men na het sterven verwacht.</w:t>
            </w:r>
          </w:p>
          <w:p w14:paraId="45D187D7" w14:textId="77777777" w:rsidR="009822DB" w:rsidRPr="009822DB" w:rsidRDefault="009822DB" w:rsidP="009822DB">
            <w:pPr>
              <w:numPr>
                <w:ilvl w:val="0"/>
                <w:numId w:val="15"/>
              </w:numPr>
              <w:spacing w:before="100" w:beforeAutospacing="1" w:after="100" w:afterAutospacing="1" w:line="240" w:lineRule="auto"/>
              <w:ind w:left="570"/>
              <w:rPr>
                <w:rFonts w:cs="Arial"/>
                <w:sz w:val="20"/>
                <w:szCs w:val="20"/>
              </w:rPr>
            </w:pPr>
            <w:r w:rsidRPr="009822DB">
              <w:rPr>
                <w:rFonts w:cs="Arial"/>
                <w:sz w:val="20"/>
                <w:szCs w:val="20"/>
              </w:rPr>
              <w:t>Binnen sommige orthodox-protestantse stromingen worden ziekte en gezondheid direct in verband gebracht met Gods voorzienigheid. Voor sommigen is dat reden zich niet te verzekeren tegen ziektekosten en vaccinatie af te wijzen.</w:t>
            </w:r>
          </w:p>
          <w:p w14:paraId="12550CFD" w14:textId="77777777" w:rsidR="009822DB" w:rsidRPr="009822DB" w:rsidRDefault="009822DB" w:rsidP="009822DB">
            <w:pPr>
              <w:numPr>
                <w:ilvl w:val="0"/>
                <w:numId w:val="15"/>
              </w:numPr>
              <w:spacing w:before="100" w:beforeAutospacing="1" w:after="100" w:afterAutospacing="1" w:line="240" w:lineRule="auto"/>
              <w:ind w:left="570"/>
              <w:rPr>
                <w:rFonts w:cs="Arial"/>
                <w:sz w:val="20"/>
                <w:szCs w:val="20"/>
              </w:rPr>
            </w:pPr>
            <w:r w:rsidRPr="009822DB">
              <w:rPr>
                <w:rFonts w:cs="Arial"/>
                <w:sz w:val="20"/>
                <w:szCs w:val="20"/>
              </w:rPr>
              <w:t>De traditionele protestantse mening over euthanasie (en abortus) is dat men het door God gegeven leven niet eigenmachtig mag beëindigen. Maar binnen het hedendaagse protestantisme komt aanvaarding van euthanasie ook voor.</w:t>
            </w:r>
          </w:p>
          <w:p w14:paraId="63DFFD21" w14:textId="77777777" w:rsidR="009822DB" w:rsidRPr="009822DB" w:rsidRDefault="009822DB" w:rsidP="009822DB">
            <w:pPr>
              <w:numPr>
                <w:ilvl w:val="0"/>
                <w:numId w:val="15"/>
              </w:numPr>
              <w:spacing w:before="100" w:beforeAutospacing="1" w:after="100" w:afterAutospacing="1" w:line="240" w:lineRule="auto"/>
              <w:ind w:left="570"/>
              <w:rPr>
                <w:rFonts w:cs="Arial"/>
                <w:sz w:val="20"/>
                <w:szCs w:val="20"/>
              </w:rPr>
            </w:pPr>
            <w:r w:rsidRPr="009822DB">
              <w:rPr>
                <w:rFonts w:cs="Arial"/>
                <w:sz w:val="20"/>
                <w:szCs w:val="20"/>
              </w:rPr>
              <w:t>Aan de begrafenis of crematie gaat veelal een afscheidsdienst of rouwdienst vooraf met daaraan voorafgaand een condoleance.</w:t>
            </w:r>
          </w:p>
          <w:p w14:paraId="22FED62C" w14:textId="77777777" w:rsidR="009822DB" w:rsidRPr="009822DB" w:rsidRDefault="009822DB" w:rsidP="009822DB">
            <w:pPr>
              <w:numPr>
                <w:ilvl w:val="0"/>
                <w:numId w:val="15"/>
              </w:numPr>
              <w:spacing w:before="100" w:beforeAutospacing="1" w:after="100" w:afterAutospacing="1" w:line="240" w:lineRule="auto"/>
              <w:ind w:left="570"/>
              <w:rPr>
                <w:rFonts w:cs="Arial"/>
                <w:sz w:val="20"/>
                <w:szCs w:val="20"/>
              </w:rPr>
            </w:pPr>
            <w:r w:rsidRPr="009822DB">
              <w:rPr>
                <w:rFonts w:cs="Arial"/>
                <w:sz w:val="20"/>
                <w:szCs w:val="20"/>
              </w:rPr>
              <w:t>Bij zeer behoudende protestanten spreekt men niet over een rouwdienst. Soms is er wel een stichtelijke samenkomst. Gebruik van bloemen rond de begrafenis wijst men af.</w:t>
            </w:r>
          </w:p>
          <w:p w14:paraId="256B2124" w14:textId="77777777" w:rsidR="009822DB" w:rsidRPr="009822DB" w:rsidRDefault="009822DB" w:rsidP="009822DB">
            <w:pPr>
              <w:spacing w:line="240" w:lineRule="auto"/>
              <w:rPr>
                <w:rFonts w:cs="Arial"/>
                <w:sz w:val="20"/>
                <w:szCs w:val="20"/>
              </w:rPr>
            </w:pPr>
            <w:r w:rsidRPr="009822DB">
              <w:rPr>
                <w:rFonts w:cs="Arial"/>
                <w:i/>
                <w:iCs/>
                <w:sz w:val="20"/>
                <w:szCs w:val="20"/>
              </w:rPr>
              <w:t>Orthodoxe christenen</w:t>
            </w:r>
            <w:r w:rsidRPr="009822DB">
              <w:rPr>
                <w:rFonts w:cs="Arial"/>
                <w:i/>
                <w:iCs/>
                <w:sz w:val="20"/>
                <w:szCs w:val="20"/>
              </w:rPr>
              <w:br/>
            </w:r>
            <w:r w:rsidRPr="009822DB">
              <w:rPr>
                <w:rFonts w:cs="Arial"/>
                <w:sz w:val="20"/>
                <w:szCs w:val="20"/>
              </w:rPr>
              <w:t xml:space="preserve">Er is een groep christenen, vooral uit Oost-Europa (Russen, Roemenen, Grieken, Armeniërs en Serviërs ) en bepaalde andere gebieden (Syrië, </w:t>
            </w:r>
            <w:proofErr w:type="spellStart"/>
            <w:r w:rsidRPr="009822DB">
              <w:rPr>
                <w:rFonts w:cs="Arial"/>
                <w:sz w:val="20"/>
                <w:szCs w:val="20"/>
              </w:rPr>
              <w:t>Turkije,Ethiopië</w:t>
            </w:r>
            <w:proofErr w:type="spellEnd"/>
            <w:r w:rsidRPr="009822DB">
              <w:rPr>
                <w:rFonts w:cs="Arial"/>
                <w:sz w:val="20"/>
                <w:szCs w:val="20"/>
              </w:rPr>
              <w:t>) die zich tot de (oosterse-)orthodoxie rekenen. De Orthodoxe Kerk wordt gevormd door de oosterse christelijke kerken, zoals die na een afsplitsing van het westers christendom na 1054 zijn ontstaan. In de orthodoxe kerk kent men geen verschil tussen de hemelse en de aardse kerk. Men leeft in twee werelden tegelijk, deze aardse en de wereld van de geest. De orthodoxe kerk kent geen specifieke rituelen voor het terminale proces, maar wel, net als in de rooms-katholieke kerk de sacramenten van ziekenzalving, de biecht en de ziekencommunie. De ziekenzalving is bij hen echter niet verbonden met het naderende einde, maar wordt tijdens het hele leven toegediend bij ziekte en zonde (‘ziekte van de ziel’).</w:t>
            </w:r>
            <w:r w:rsidRPr="009822DB">
              <w:rPr>
                <w:rFonts w:cs="Arial"/>
                <w:sz w:val="20"/>
                <w:szCs w:val="20"/>
              </w:rPr>
              <w:br/>
              <w:t>De orthodoxe christen heeft de plicht om te leven, want hiertoe is men op aarde gekomen. Als de dood nadert, beseft de orthodoxe christen dat de zin van het leven niet beperkt is tot dit aardse leven. Men stelt vertrouwen in de goede wil van God en gaat het aardse leven steeds meer zien als een voorbereiding op het eeuwige leven.</w:t>
            </w:r>
            <w:r w:rsidRPr="009822DB">
              <w:rPr>
                <w:rFonts w:cs="Arial"/>
                <w:sz w:val="20"/>
                <w:szCs w:val="20"/>
              </w:rPr>
              <w:br/>
            </w:r>
            <w:r w:rsidRPr="009822DB">
              <w:rPr>
                <w:rFonts w:cs="Arial"/>
                <w:sz w:val="20"/>
                <w:szCs w:val="20"/>
              </w:rPr>
              <w:br/>
            </w:r>
            <w:r w:rsidRPr="009822DB">
              <w:rPr>
                <w:rFonts w:cs="Arial"/>
                <w:sz w:val="20"/>
                <w:szCs w:val="20"/>
                <w:u w:val="single"/>
              </w:rPr>
              <w:t>Goed om te weten</w:t>
            </w:r>
          </w:p>
          <w:p w14:paraId="19E31CAD" w14:textId="77777777" w:rsidR="009822DB" w:rsidRPr="009822DB" w:rsidRDefault="009822DB" w:rsidP="009822DB">
            <w:pPr>
              <w:numPr>
                <w:ilvl w:val="0"/>
                <w:numId w:val="16"/>
              </w:numPr>
              <w:spacing w:before="100" w:beforeAutospacing="1" w:after="100" w:afterAutospacing="1" w:line="240" w:lineRule="auto"/>
              <w:ind w:left="570"/>
              <w:rPr>
                <w:rFonts w:cs="Arial"/>
                <w:sz w:val="20"/>
                <w:szCs w:val="20"/>
              </w:rPr>
            </w:pPr>
            <w:r w:rsidRPr="009822DB">
              <w:rPr>
                <w:rFonts w:cs="Arial"/>
                <w:sz w:val="20"/>
                <w:szCs w:val="20"/>
              </w:rPr>
              <w:t>In de stervensfase is het belangrijk dat er contact wordt gezocht met een orthodoxe priester</w:t>
            </w:r>
          </w:p>
          <w:p w14:paraId="38CFCDF9" w14:textId="77777777" w:rsidR="009822DB" w:rsidRPr="009822DB" w:rsidRDefault="009822DB" w:rsidP="009822DB">
            <w:pPr>
              <w:numPr>
                <w:ilvl w:val="0"/>
                <w:numId w:val="16"/>
              </w:numPr>
              <w:spacing w:before="100" w:beforeAutospacing="1" w:after="100" w:afterAutospacing="1" w:line="240" w:lineRule="auto"/>
              <w:ind w:left="570"/>
              <w:rPr>
                <w:rFonts w:cs="Arial"/>
                <w:sz w:val="20"/>
                <w:szCs w:val="20"/>
              </w:rPr>
            </w:pPr>
            <w:r w:rsidRPr="009822DB">
              <w:rPr>
                <w:rFonts w:cs="Arial"/>
                <w:sz w:val="20"/>
                <w:szCs w:val="20"/>
              </w:rPr>
              <w:t>die bij voorkeur aanwezig is bij het sterven. In Nederland zal dit vaak moeilijk haalbaar zijn.</w:t>
            </w:r>
          </w:p>
          <w:p w14:paraId="171D9AFB" w14:textId="77777777" w:rsidR="009822DB" w:rsidRPr="009822DB" w:rsidRDefault="009822DB" w:rsidP="009822DB">
            <w:pPr>
              <w:numPr>
                <w:ilvl w:val="0"/>
                <w:numId w:val="16"/>
              </w:numPr>
              <w:spacing w:before="100" w:beforeAutospacing="1" w:after="100" w:afterAutospacing="1" w:line="240" w:lineRule="auto"/>
              <w:ind w:left="570"/>
              <w:rPr>
                <w:rFonts w:cs="Arial"/>
                <w:sz w:val="20"/>
                <w:szCs w:val="20"/>
              </w:rPr>
            </w:pPr>
            <w:r w:rsidRPr="009822DB">
              <w:rPr>
                <w:rFonts w:cs="Arial"/>
                <w:sz w:val="20"/>
                <w:szCs w:val="20"/>
              </w:rPr>
              <w:t>De overledene wordt zo mogelijk door ‘eigen’ mensen of door beroepsmensen gewassen, gekleed en gekist.</w:t>
            </w:r>
          </w:p>
          <w:p w14:paraId="65CF5AA2" w14:textId="77777777" w:rsidR="009822DB" w:rsidRPr="009822DB" w:rsidRDefault="009822DB" w:rsidP="009822DB">
            <w:pPr>
              <w:numPr>
                <w:ilvl w:val="0"/>
                <w:numId w:val="16"/>
              </w:numPr>
              <w:spacing w:before="100" w:beforeAutospacing="1" w:after="100" w:afterAutospacing="1" w:line="240" w:lineRule="auto"/>
              <w:ind w:left="570"/>
              <w:rPr>
                <w:rFonts w:cs="Arial"/>
                <w:sz w:val="20"/>
                <w:szCs w:val="20"/>
              </w:rPr>
            </w:pPr>
            <w:r w:rsidRPr="009822DB">
              <w:rPr>
                <w:rFonts w:cs="Arial"/>
                <w:sz w:val="20"/>
                <w:szCs w:val="20"/>
              </w:rPr>
              <w:t>Bij het hoofdeinde van de overledene brandt een kaars en de priester spreekt een gebed uit waarbij hij wierook gebruikt. Dit laatste is essentieel en zal vooraf afgesproken moeten worden (mag niet in elk rouwcentrum)</w:t>
            </w:r>
          </w:p>
          <w:p w14:paraId="5ED4F5AE" w14:textId="77777777" w:rsidR="009822DB" w:rsidRPr="009822DB" w:rsidRDefault="009822DB" w:rsidP="009822DB">
            <w:pPr>
              <w:numPr>
                <w:ilvl w:val="0"/>
                <w:numId w:val="16"/>
              </w:numPr>
              <w:spacing w:before="100" w:beforeAutospacing="1" w:after="100" w:afterAutospacing="1" w:line="240" w:lineRule="auto"/>
              <w:ind w:left="570"/>
              <w:rPr>
                <w:rFonts w:cs="Arial"/>
                <w:sz w:val="20"/>
                <w:szCs w:val="20"/>
              </w:rPr>
            </w:pPr>
            <w:r w:rsidRPr="009822DB">
              <w:rPr>
                <w:rFonts w:cs="Arial"/>
                <w:sz w:val="20"/>
                <w:szCs w:val="20"/>
              </w:rPr>
              <w:lastRenderedPageBreak/>
              <w:t>Er zal meestal gewaakt worden en men vindt het belangrijk dat de kist open blijft tot het moment van begrafenis of crematie.</w:t>
            </w:r>
          </w:p>
          <w:p w14:paraId="2AE20594" w14:textId="77777777" w:rsidR="009822DB" w:rsidRPr="009822DB" w:rsidRDefault="009822DB" w:rsidP="009822DB">
            <w:pPr>
              <w:spacing w:line="240" w:lineRule="auto"/>
              <w:rPr>
                <w:rFonts w:cs="Arial"/>
                <w:sz w:val="20"/>
                <w:szCs w:val="20"/>
              </w:rPr>
            </w:pPr>
            <w:r w:rsidRPr="009822DB">
              <w:rPr>
                <w:rFonts w:cs="Arial"/>
                <w:b/>
                <w:bCs/>
                <w:sz w:val="20"/>
                <w:szCs w:val="20"/>
              </w:rPr>
              <w:t>Hindoeïsme</w:t>
            </w:r>
            <w:r w:rsidRPr="009822DB">
              <w:rPr>
                <w:rFonts w:cs="Arial"/>
                <w:b/>
                <w:bCs/>
                <w:sz w:val="20"/>
                <w:szCs w:val="20"/>
              </w:rPr>
              <w:br/>
            </w:r>
            <w:r w:rsidRPr="009822DB">
              <w:rPr>
                <w:rFonts w:cs="Arial"/>
                <w:sz w:val="20"/>
                <w:szCs w:val="20"/>
              </w:rPr>
              <w:t>Volgens het hindoeïsme ligt de wezenlijke bestemming van de mens in zijn verlossing, de </w:t>
            </w:r>
            <w:proofErr w:type="spellStart"/>
            <w:r w:rsidRPr="009822DB">
              <w:rPr>
                <w:rFonts w:cs="Arial"/>
                <w:i/>
                <w:iCs/>
                <w:sz w:val="20"/>
                <w:szCs w:val="20"/>
              </w:rPr>
              <w:t>moksha</w:t>
            </w:r>
            <w:proofErr w:type="spellEnd"/>
            <w:r w:rsidRPr="009822DB">
              <w:rPr>
                <w:rFonts w:cs="Arial"/>
                <w:sz w:val="20"/>
                <w:szCs w:val="20"/>
              </w:rPr>
              <w:t>, waarbij hij opgaat in het eeuwig goddelijke, het </w:t>
            </w:r>
            <w:proofErr w:type="spellStart"/>
            <w:r w:rsidRPr="009822DB">
              <w:rPr>
                <w:rFonts w:cs="Arial"/>
                <w:i/>
                <w:iCs/>
                <w:sz w:val="20"/>
                <w:szCs w:val="20"/>
              </w:rPr>
              <w:t>Brahman</w:t>
            </w:r>
            <w:proofErr w:type="spellEnd"/>
            <w:r w:rsidRPr="009822DB">
              <w:rPr>
                <w:rFonts w:cs="Arial"/>
                <w:sz w:val="20"/>
                <w:szCs w:val="20"/>
              </w:rPr>
              <w:t>. Tot dan blijft hij door z’n karma – het saldo van handelen in zijn huidige en vorige leven – onderworpen aan de kringloop van sterven en wedergeboren worden. Hindoes kennen de verplichte rituelen van de </w:t>
            </w:r>
            <w:proofErr w:type="spellStart"/>
            <w:r w:rsidRPr="009822DB">
              <w:rPr>
                <w:rFonts w:cs="Arial"/>
                <w:i/>
                <w:iCs/>
                <w:sz w:val="20"/>
                <w:szCs w:val="20"/>
              </w:rPr>
              <w:t>sankaars</w:t>
            </w:r>
            <w:proofErr w:type="spellEnd"/>
            <w:r w:rsidRPr="009822DB">
              <w:rPr>
                <w:rFonts w:cs="Arial"/>
                <w:sz w:val="20"/>
                <w:szCs w:val="20"/>
              </w:rPr>
              <w:t>. Een daarvan is het dodenritueel.</w:t>
            </w:r>
            <w:r w:rsidRPr="009822DB">
              <w:rPr>
                <w:rFonts w:cs="Arial"/>
                <w:sz w:val="20"/>
                <w:szCs w:val="20"/>
              </w:rPr>
              <w:br/>
              <w:t>Sommige hindoes (evenals sommige moslims) geloven dat bepaalde ziekten veroorzaakt worden door ‘het boze oog’. Om kwade spreuken ongedaan te maken dragen veel hindoes een ‘</w:t>
            </w:r>
            <w:proofErr w:type="spellStart"/>
            <w:r w:rsidRPr="009822DB">
              <w:rPr>
                <w:rFonts w:cs="Arial"/>
                <w:sz w:val="20"/>
                <w:szCs w:val="20"/>
              </w:rPr>
              <w:t>ogri</w:t>
            </w:r>
            <w:proofErr w:type="spellEnd"/>
            <w:r w:rsidRPr="009822DB">
              <w:rPr>
                <w:rFonts w:cs="Arial"/>
                <w:sz w:val="20"/>
                <w:szCs w:val="20"/>
              </w:rPr>
              <w:t xml:space="preserve"> aai </w:t>
            </w:r>
            <w:proofErr w:type="spellStart"/>
            <w:r w:rsidRPr="009822DB">
              <w:rPr>
                <w:rFonts w:cs="Arial"/>
                <w:sz w:val="20"/>
                <w:szCs w:val="20"/>
              </w:rPr>
              <w:t>krala</w:t>
            </w:r>
            <w:proofErr w:type="spellEnd"/>
            <w:r w:rsidRPr="009822DB">
              <w:rPr>
                <w:rFonts w:cs="Arial"/>
                <w:sz w:val="20"/>
                <w:szCs w:val="20"/>
              </w:rPr>
              <w:t>’(een zwarte kraal). Tijdens de stervensfase komt de familie bijeen en door de ontboden pandit (priester) zal eerst met behulp van gebed getracht worden de stervende te genezen. Ziet men in dat dit niet lukt, dan worden specifieke stervensrituelen ingezet, die per hindoegemeenschap kunnen verschillen.</w:t>
            </w:r>
            <w:r w:rsidRPr="009822DB">
              <w:rPr>
                <w:rFonts w:cs="Arial"/>
                <w:sz w:val="20"/>
                <w:szCs w:val="20"/>
              </w:rPr>
              <w:br/>
            </w:r>
            <w:r w:rsidRPr="009822DB">
              <w:rPr>
                <w:rFonts w:cs="Arial"/>
                <w:sz w:val="20"/>
                <w:szCs w:val="20"/>
              </w:rPr>
              <w:br/>
            </w:r>
            <w:r w:rsidRPr="009822DB">
              <w:rPr>
                <w:rFonts w:cs="Arial"/>
                <w:sz w:val="20"/>
                <w:szCs w:val="20"/>
                <w:u w:val="single"/>
              </w:rPr>
              <w:t>Goed om te weten</w:t>
            </w:r>
          </w:p>
          <w:p w14:paraId="3BFCD1C9" w14:textId="77777777" w:rsidR="009822DB" w:rsidRPr="009822DB" w:rsidRDefault="009822DB" w:rsidP="009822DB">
            <w:pPr>
              <w:numPr>
                <w:ilvl w:val="0"/>
                <w:numId w:val="17"/>
              </w:numPr>
              <w:spacing w:before="100" w:beforeAutospacing="1" w:after="100" w:afterAutospacing="1" w:line="240" w:lineRule="auto"/>
              <w:ind w:left="570"/>
              <w:rPr>
                <w:rFonts w:cs="Arial"/>
                <w:sz w:val="20"/>
                <w:szCs w:val="20"/>
              </w:rPr>
            </w:pPr>
            <w:r w:rsidRPr="009822DB">
              <w:rPr>
                <w:rFonts w:cs="Arial"/>
                <w:sz w:val="20"/>
                <w:szCs w:val="20"/>
              </w:rPr>
              <w:t>Als de dood nadert wordt de persoon zo mogelijk in diens kamer geplaatst of bij de ingang van het huis met hoofd naar het oosten gericht. Een lamp wordt aangestoken naast het hoofd.</w:t>
            </w:r>
          </w:p>
          <w:p w14:paraId="6D08EFBF" w14:textId="77777777" w:rsidR="009822DB" w:rsidRPr="009822DB" w:rsidRDefault="009822DB" w:rsidP="009822DB">
            <w:pPr>
              <w:numPr>
                <w:ilvl w:val="0"/>
                <w:numId w:val="17"/>
              </w:numPr>
              <w:spacing w:before="100" w:beforeAutospacing="1" w:after="100" w:afterAutospacing="1" w:line="240" w:lineRule="auto"/>
              <w:ind w:left="570"/>
              <w:rPr>
                <w:rFonts w:cs="Arial"/>
                <w:sz w:val="20"/>
                <w:szCs w:val="20"/>
              </w:rPr>
            </w:pPr>
            <w:r w:rsidRPr="009822DB">
              <w:rPr>
                <w:rFonts w:cs="Arial"/>
                <w:sz w:val="20"/>
                <w:szCs w:val="20"/>
              </w:rPr>
              <w:t>De familie en de pandit moeten een belangrijke rol kunnen spelen in de stervensfase en na het overlijden.</w:t>
            </w:r>
          </w:p>
          <w:p w14:paraId="0AE26987" w14:textId="77777777" w:rsidR="009822DB" w:rsidRPr="009822DB" w:rsidRDefault="009822DB" w:rsidP="009822DB">
            <w:pPr>
              <w:numPr>
                <w:ilvl w:val="0"/>
                <w:numId w:val="17"/>
              </w:numPr>
              <w:spacing w:before="100" w:beforeAutospacing="1" w:after="100" w:afterAutospacing="1" w:line="240" w:lineRule="auto"/>
              <w:ind w:left="570"/>
              <w:rPr>
                <w:rFonts w:cs="Arial"/>
                <w:sz w:val="20"/>
                <w:szCs w:val="20"/>
              </w:rPr>
            </w:pPr>
            <w:r w:rsidRPr="009822DB">
              <w:rPr>
                <w:rFonts w:cs="Arial"/>
                <w:sz w:val="20"/>
                <w:szCs w:val="20"/>
              </w:rPr>
              <w:t>Om praktische redenen wordt een overledene meestal in een uitvaartcentrum afgelegd en opgebaard. Daar is meer ruimte en het lichaam blijft koel. Er is meestal elke dag rouwbezoek, bezocht door vele (soms tientallen) mensen.</w:t>
            </w:r>
          </w:p>
          <w:p w14:paraId="2AF70C54" w14:textId="77777777" w:rsidR="009822DB" w:rsidRPr="009822DB" w:rsidRDefault="009822DB" w:rsidP="009822DB">
            <w:pPr>
              <w:numPr>
                <w:ilvl w:val="0"/>
                <w:numId w:val="17"/>
              </w:numPr>
              <w:spacing w:before="100" w:beforeAutospacing="1" w:after="100" w:afterAutospacing="1" w:line="240" w:lineRule="auto"/>
              <w:ind w:left="570"/>
              <w:rPr>
                <w:rFonts w:cs="Arial"/>
                <w:sz w:val="20"/>
                <w:szCs w:val="20"/>
              </w:rPr>
            </w:pPr>
            <w:r w:rsidRPr="009822DB">
              <w:rPr>
                <w:rFonts w:cs="Arial"/>
                <w:sz w:val="20"/>
                <w:szCs w:val="20"/>
              </w:rPr>
              <w:t>Er zijn tal van riten aan de verzorging verbonden, zoals de verzorging van het haar, de kleding, een druppel water op de lippen en offergaven. Laat u zoveel mogelijk leiden als u erbij betrokken wordt.</w:t>
            </w:r>
          </w:p>
          <w:p w14:paraId="62A0B367" w14:textId="77777777" w:rsidR="009822DB" w:rsidRPr="009822DB" w:rsidRDefault="009822DB" w:rsidP="009822DB">
            <w:pPr>
              <w:numPr>
                <w:ilvl w:val="0"/>
                <w:numId w:val="17"/>
              </w:numPr>
              <w:spacing w:before="100" w:beforeAutospacing="1" w:after="100" w:afterAutospacing="1" w:line="240" w:lineRule="auto"/>
              <w:ind w:left="570"/>
              <w:rPr>
                <w:rFonts w:cs="Arial"/>
                <w:sz w:val="20"/>
                <w:szCs w:val="20"/>
              </w:rPr>
            </w:pPr>
            <w:r w:rsidRPr="009822DB">
              <w:rPr>
                <w:rFonts w:cs="Arial"/>
                <w:sz w:val="20"/>
                <w:szCs w:val="20"/>
              </w:rPr>
              <w:t>Na het overlijden mag onder geen enkele voorwaarde het lichaam gebalsemd worden. Ook mogen er geen organen verwijderd worden ter gebruik door anderen. Er is een sterke voorkeur voor cremeren, maar als het de wil is van de overledene zal men ook instemmen met een begrafenis.</w:t>
            </w:r>
          </w:p>
          <w:p w14:paraId="4A0F5BCC" w14:textId="77777777" w:rsidR="009822DB" w:rsidRPr="009822DB" w:rsidRDefault="009822DB" w:rsidP="009822DB">
            <w:pPr>
              <w:numPr>
                <w:ilvl w:val="0"/>
                <w:numId w:val="17"/>
              </w:numPr>
              <w:spacing w:before="100" w:beforeAutospacing="1" w:after="100" w:afterAutospacing="1" w:line="240" w:lineRule="auto"/>
              <w:ind w:left="570"/>
              <w:rPr>
                <w:rFonts w:cs="Arial"/>
                <w:sz w:val="20"/>
                <w:szCs w:val="20"/>
              </w:rPr>
            </w:pPr>
            <w:r w:rsidRPr="009822DB">
              <w:rPr>
                <w:rFonts w:cs="Arial"/>
                <w:sz w:val="20"/>
                <w:szCs w:val="20"/>
              </w:rPr>
              <w:t>Men is, zeker in de rouwtijd, strikt vegetarisch. Hindoestanen eten in de rouwtijd geen koek omdat daar eieren in verwerkt kunnen zijn of gelatine en dierlijk vet. Dat betekent dus geen koek bij de koffie aanbieden.</w:t>
            </w:r>
          </w:p>
          <w:p w14:paraId="4A4171BB" w14:textId="77777777" w:rsidR="009822DB" w:rsidRPr="009822DB" w:rsidRDefault="009822DB" w:rsidP="009822DB">
            <w:pPr>
              <w:spacing w:line="240" w:lineRule="auto"/>
              <w:rPr>
                <w:rFonts w:cs="Arial"/>
                <w:sz w:val="20"/>
                <w:szCs w:val="20"/>
              </w:rPr>
            </w:pPr>
            <w:r w:rsidRPr="009822DB">
              <w:rPr>
                <w:rFonts w:cs="Arial"/>
                <w:b/>
                <w:bCs/>
                <w:sz w:val="20"/>
                <w:szCs w:val="20"/>
              </w:rPr>
              <w:t>Humanisme</w:t>
            </w:r>
            <w:r w:rsidRPr="009822DB">
              <w:rPr>
                <w:rFonts w:cs="Arial"/>
                <w:b/>
                <w:bCs/>
                <w:sz w:val="20"/>
                <w:szCs w:val="20"/>
              </w:rPr>
              <w:br/>
            </w:r>
            <w:proofErr w:type="spellStart"/>
            <w:r w:rsidRPr="009822DB">
              <w:rPr>
                <w:rFonts w:cs="Arial"/>
                <w:sz w:val="20"/>
                <w:szCs w:val="20"/>
              </w:rPr>
              <w:t>Humanisme</w:t>
            </w:r>
            <w:proofErr w:type="spellEnd"/>
            <w:r w:rsidRPr="009822DB">
              <w:rPr>
                <w:rFonts w:cs="Arial"/>
                <w:sz w:val="20"/>
                <w:szCs w:val="20"/>
              </w:rPr>
              <w:t xml:space="preserve"> is een levensbeschouwing die de mens centraal stelt en niet uitgaat van ‘iets bovennatuurlijks’. Een kenmerk van humanisme is dat het ménsen zijn die zelf, met elkaar en telkens weer opnieuw, de idee en kwaliteit van leven bepalen. Humanisten hebben meestal een positief mensbeeld en leggen het accent op het leven zelf. Het wordt van groot belang geacht het leven op aarde goed af te ronden op ieders eigen manier en met waardigheid.</w:t>
            </w:r>
            <w:r w:rsidRPr="009822DB">
              <w:rPr>
                <w:rFonts w:cs="Arial"/>
                <w:sz w:val="20"/>
                <w:szCs w:val="20"/>
              </w:rPr>
              <w:br/>
            </w:r>
            <w:r w:rsidRPr="009822DB">
              <w:rPr>
                <w:rFonts w:cs="Arial"/>
                <w:sz w:val="20"/>
                <w:szCs w:val="20"/>
              </w:rPr>
              <w:br/>
            </w:r>
            <w:r w:rsidRPr="009822DB">
              <w:rPr>
                <w:rFonts w:cs="Arial"/>
                <w:sz w:val="20"/>
                <w:szCs w:val="20"/>
                <w:u w:val="single"/>
              </w:rPr>
              <w:t>Goed om te weten</w:t>
            </w:r>
          </w:p>
          <w:p w14:paraId="4BB4FDDB" w14:textId="77777777" w:rsidR="009822DB" w:rsidRPr="009822DB" w:rsidRDefault="009822DB" w:rsidP="009822DB">
            <w:pPr>
              <w:numPr>
                <w:ilvl w:val="0"/>
                <w:numId w:val="18"/>
              </w:numPr>
              <w:spacing w:before="100" w:beforeAutospacing="1" w:after="100" w:afterAutospacing="1" w:line="240" w:lineRule="auto"/>
              <w:ind w:left="570"/>
              <w:rPr>
                <w:rFonts w:cs="Arial"/>
                <w:sz w:val="20"/>
                <w:szCs w:val="20"/>
              </w:rPr>
            </w:pPr>
            <w:r w:rsidRPr="009822DB">
              <w:rPr>
                <w:rFonts w:cs="Arial"/>
                <w:sz w:val="20"/>
                <w:szCs w:val="20"/>
              </w:rPr>
              <w:t>Er zijn geen specifieke voorschriften of rituelen in de laatste fase. Kernwaarden zijn ‘zo veel als mogelijk eigen regie behouden’ en waardig sterven.</w:t>
            </w:r>
          </w:p>
          <w:p w14:paraId="797B9C1D" w14:textId="77777777" w:rsidR="009822DB" w:rsidRPr="009822DB" w:rsidRDefault="009822DB" w:rsidP="009822DB">
            <w:pPr>
              <w:numPr>
                <w:ilvl w:val="0"/>
                <w:numId w:val="18"/>
              </w:numPr>
              <w:spacing w:before="100" w:beforeAutospacing="1" w:after="100" w:afterAutospacing="1" w:line="240" w:lineRule="auto"/>
              <w:ind w:left="570"/>
              <w:rPr>
                <w:rFonts w:cs="Arial"/>
                <w:sz w:val="20"/>
                <w:szCs w:val="20"/>
              </w:rPr>
            </w:pPr>
            <w:r w:rsidRPr="009822DB">
              <w:rPr>
                <w:rFonts w:cs="Arial"/>
                <w:sz w:val="20"/>
                <w:szCs w:val="20"/>
              </w:rPr>
              <w:t>Het feit dat er wettelijk ruimte geboden wordt voor euthanasie, betekent niet dat humanisten daar per se gebruik van willen maken, maar wel dat men het soms als optie zal willen bespreken met familie en zorgverleners.</w:t>
            </w:r>
          </w:p>
          <w:p w14:paraId="1620F169" w14:textId="77777777" w:rsidR="009822DB" w:rsidRPr="009822DB" w:rsidRDefault="009822DB" w:rsidP="009822DB">
            <w:pPr>
              <w:numPr>
                <w:ilvl w:val="0"/>
                <w:numId w:val="18"/>
              </w:numPr>
              <w:spacing w:before="100" w:beforeAutospacing="1" w:after="100" w:afterAutospacing="1" w:line="240" w:lineRule="auto"/>
              <w:ind w:left="570"/>
              <w:rPr>
                <w:rFonts w:cs="Arial"/>
                <w:sz w:val="20"/>
                <w:szCs w:val="20"/>
              </w:rPr>
            </w:pPr>
            <w:r w:rsidRPr="009822DB">
              <w:rPr>
                <w:rFonts w:cs="Arial"/>
                <w:sz w:val="20"/>
                <w:szCs w:val="20"/>
              </w:rPr>
              <w:t>Men hecht grote waarde aan het goed (definitief) afscheid nemen. Er zijn, onafhankelijk van zorginstellingen werkende, humanistische uitvaartbegeleiders die ingezet kunnen worden bij een uitvaart (zie </w:t>
            </w:r>
            <w:hyperlink r:id="rId12" w:history="1">
              <w:r w:rsidRPr="009822DB">
                <w:rPr>
                  <w:rFonts w:cs="Arial"/>
                  <w:color w:val="0D6D8E"/>
                  <w:sz w:val="20"/>
                  <w:szCs w:val="20"/>
                  <w:u w:val="single"/>
                </w:rPr>
                <w:t>http://www.humanistischeuitvaart.nl</w:t>
              </w:r>
            </w:hyperlink>
            <w:r w:rsidRPr="009822DB">
              <w:rPr>
                <w:rFonts w:cs="Arial"/>
                <w:sz w:val="20"/>
                <w:szCs w:val="20"/>
              </w:rPr>
              <w:t>).</w:t>
            </w:r>
          </w:p>
          <w:p w14:paraId="08D9F9C7" w14:textId="77777777" w:rsidR="009822DB" w:rsidRPr="009822DB" w:rsidRDefault="009822DB" w:rsidP="009822DB">
            <w:pPr>
              <w:spacing w:line="240" w:lineRule="auto"/>
              <w:rPr>
                <w:rFonts w:cs="Arial"/>
                <w:sz w:val="20"/>
                <w:szCs w:val="20"/>
              </w:rPr>
            </w:pPr>
            <w:r w:rsidRPr="009822DB">
              <w:rPr>
                <w:rFonts w:cs="Arial"/>
                <w:b/>
                <w:bCs/>
                <w:sz w:val="20"/>
                <w:szCs w:val="20"/>
              </w:rPr>
              <w:t>Islam</w:t>
            </w:r>
            <w:r w:rsidRPr="009822DB">
              <w:rPr>
                <w:rFonts w:cs="Arial"/>
                <w:b/>
                <w:bCs/>
                <w:sz w:val="20"/>
                <w:szCs w:val="20"/>
              </w:rPr>
              <w:br/>
            </w:r>
            <w:r w:rsidRPr="009822DB">
              <w:rPr>
                <w:rFonts w:cs="Arial"/>
                <w:sz w:val="20"/>
                <w:szCs w:val="20"/>
              </w:rPr>
              <w:t>Voor de moslim komt alles van God: gezondheid, ziekte en de dood. De moslim duidt het moeten ondergaan van uitputting, ziekte, verdriet, pijn, lijden en angst als een weg waarlangs God een deel van zijn zonden vergeeft. Dus wordt de ziekte gezien als een middel tot vergeving van zonden. De islam ziet het als een religieuze plicht om de zieke te troosten, bijv. door alleen over positieve, opwekkende dingen te praten</w:t>
            </w:r>
            <w:r w:rsidRPr="009822DB">
              <w:rPr>
                <w:rFonts w:cs="Arial"/>
                <w:b/>
                <w:bCs/>
                <w:sz w:val="20"/>
                <w:szCs w:val="20"/>
              </w:rPr>
              <w:t>.</w:t>
            </w:r>
          </w:p>
          <w:p w14:paraId="2D4FF659" w14:textId="77777777" w:rsidR="009822DB" w:rsidRPr="009822DB" w:rsidRDefault="009822DB" w:rsidP="009822DB">
            <w:pPr>
              <w:spacing w:line="240" w:lineRule="auto"/>
              <w:rPr>
                <w:rFonts w:cs="Arial"/>
                <w:sz w:val="20"/>
                <w:szCs w:val="20"/>
              </w:rPr>
            </w:pPr>
            <w:r w:rsidRPr="009822DB">
              <w:rPr>
                <w:rFonts w:cs="Arial"/>
                <w:sz w:val="20"/>
                <w:szCs w:val="20"/>
              </w:rPr>
              <w:lastRenderedPageBreak/>
              <w:t>Moslims geloven dat God van alle mensen het uur van de dood vaststelt. Ingrijpen in het leven d.m.v. euthanasie is verboden en wordt bestraft in het hiernamaals. De dood is nl. niet het einde, maar een overgang naar een ander leven.</w:t>
            </w:r>
            <w:r w:rsidRPr="009822DB">
              <w:rPr>
                <w:rFonts w:cs="Arial"/>
                <w:sz w:val="20"/>
                <w:szCs w:val="20"/>
              </w:rPr>
              <w:br/>
            </w:r>
            <w:r w:rsidRPr="009822DB">
              <w:rPr>
                <w:rFonts w:cs="Arial"/>
                <w:sz w:val="20"/>
                <w:szCs w:val="20"/>
              </w:rPr>
              <w:br/>
            </w:r>
            <w:r w:rsidRPr="009822DB">
              <w:rPr>
                <w:rFonts w:cs="Arial"/>
                <w:sz w:val="20"/>
                <w:szCs w:val="20"/>
                <w:u w:val="single"/>
              </w:rPr>
              <w:t>Goed om te weten</w:t>
            </w:r>
          </w:p>
          <w:p w14:paraId="6FAA90DE" w14:textId="77777777" w:rsidR="009822DB" w:rsidRPr="009822DB" w:rsidRDefault="009822DB" w:rsidP="009822DB">
            <w:pPr>
              <w:numPr>
                <w:ilvl w:val="0"/>
                <w:numId w:val="19"/>
              </w:numPr>
              <w:spacing w:before="100" w:beforeAutospacing="1" w:after="100" w:afterAutospacing="1" w:line="240" w:lineRule="auto"/>
              <w:ind w:left="570"/>
              <w:rPr>
                <w:rFonts w:cs="Arial"/>
                <w:sz w:val="20"/>
                <w:szCs w:val="20"/>
              </w:rPr>
            </w:pPr>
            <w:r w:rsidRPr="009822DB">
              <w:rPr>
                <w:rFonts w:cs="Arial"/>
                <w:sz w:val="20"/>
                <w:szCs w:val="20"/>
              </w:rPr>
              <w:t>Biedt indien gewenst maaltijden aan die voldoen aan de voedselwetten van de betreffende gast (halal)</w:t>
            </w:r>
          </w:p>
          <w:p w14:paraId="7D847AFF" w14:textId="77777777" w:rsidR="009822DB" w:rsidRPr="009822DB" w:rsidRDefault="009822DB" w:rsidP="009822DB">
            <w:pPr>
              <w:numPr>
                <w:ilvl w:val="0"/>
                <w:numId w:val="19"/>
              </w:numPr>
              <w:spacing w:before="100" w:beforeAutospacing="1" w:after="100" w:afterAutospacing="1" w:line="240" w:lineRule="auto"/>
              <w:ind w:left="570"/>
              <w:rPr>
                <w:rFonts w:cs="Arial"/>
                <w:sz w:val="20"/>
                <w:szCs w:val="20"/>
              </w:rPr>
            </w:pPr>
            <w:r w:rsidRPr="009822DB">
              <w:rPr>
                <w:rFonts w:cs="Arial"/>
                <w:sz w:val="20"/>
                <w:szCs w:val="20"/>
              </w:rPr>
              <w:t>Voorzichtigheid is geboden bij het brengen van slecht nieuws aan de patiënt. Alleen als de patiënt er zelf naar vraagt, is het de plicht van de arts te vertellen dat de patiënt levensbedreigend ziek is.</w:t>
            </w:r>
          </w:p>
          <w:p w14:paraId="5E6F8DA2" w14:textId="77777777" w:rsidR="009822DB" w:rsidRPr="009822DB" w:rsidRDefault="009822DB" w:rsidP="009822DB">
            <w:pPr>
              <w:numPr>
                <w:ilvl w:val="0"/>
                <w:numId w:val="19"/>
              </w:numPr>
              <w:spacing w:before="100" w:beforeAutospacing="1" w:after="100" w:afterAutospacing="1" w:line="240" w:lineRule="auto"/>
              <w:ind w:left="570"/>
              <w:rPr>
                <w:rFonts w:cs="Arial"/>
                <w:sz w:val="20"/>
                <w:szCs w:val="20"/>
              </w:rPr>
            </w:pPr>
            <w:r w:rsidRPr="009822DB">
              <w:rPr>
                <w:rFonts w:cs="Arial"/>
                <w:sz w:val="20"/>
                <w:szCs w:val="20"/>
              </w:rPr>
              <w:t>Het bezoeken van een zieke is voor moslims een religieuze plicht en er kan dan ook veel bezoek verwacht worden, ook in de allerlaatste fase. Het is niet vanzelfsprekend dat vreemde mannen en vrouwen (niet tot de familie behorend) zich zomaar samen in één ruimte bevinden. Dit geeft soms problemen vanwege gemengde zalen en gemengde verpleging in zorginstellingen.</w:t>
            </w:r>
          </w:p>
          <w:p w14:paraId="78996992" w14:textId="77777777" w:rsidR="009822DB" w:rsidRPr="009822DB" w:rsidRDefault="009822DB" w:rsidP="009822DB">
            <w:pPr>
              <w:numPr>
                <w:ilvl w:val="0"/>
                <w:numId w:val="19"/>
              </w:numPr>
              <w:spacing w:before="100" w:beforeAutospacing="1" w:after="100" w:afterAutospacing="1" w:line="240" w:lineRule="auto"/>
              <w:ind w:left="570"/>
              <w:rPr>
                <w:rFonts w:cs="Arial"/>
                <w:sz w:val="20"/>
                <w:szCs w:val="20"/>
              </w:rPr>
            </w:pPr>
            <w:r w:rsidRPr="009822DB">
              <w:rPr>
                <w:rFonts w:cs="Arial"/>
                <w:sz w:val="20"/>
                <w:szCs w:val="20"/>
              </w:rPr>
              <w:t>Een stervende wordt, indien dit geen kwaad doet, in de allerlaatste fase op de rechterzijde gelegd</w:t>
            </w:r>
          </w:p>
          <w:p w14:paraId="3074118F" w14:textId="77777777" w:rsidR="009822DB" w:rsidRPr="009822DB" w:rsidRDefault="009822DB" w:rsidP="009822DB">
            <w:pPr>
              <w:numPr>
                <w:ilvl w:val="0"/>
                <w:numId w:val="19"/>
              </w:numPr>
              <w:spacing w:before="100" w:beforeAutospacing="1" w:after="100" w:afterAutospacing="1" w:line="240" w:lineRule="auto"/>
              <w:ind w:left="570"/>
              <w:rPr>
                <w:rFonts w:cs="Arial"/>
                <w:sz w:val="20"/>
                <w:szCs w:val="20"/>
              </w:rPr>
            </w:pPr>
            <w:r w:rsidRPr="009822DB">
              <w:rPr>
                <w:rFonts w:cs="Arial"/>
                <w:sz w:val="20"/>
                <w:szCs w:val="20"/>
              </w:rPr>
              <w:t>met het gezicht richting Mekka of op de rug met de voeten richting Mekka. Indien dit teveel inspanning of pijn kost legt men het hoofd iets hoger zodat de stervende naar Mekka kan kijken.</w:t>
            </w:r>
          </w:p>
          <w:p w14:paraId="6FD256D0" w14:textId="77777777" w:rsidR="009822DB" w:rsidRPr="009822DB" w:rsidRDefault="009822DB" w:rsidP="009822DB">
            <w:pPr>
              <w:numPr>
                <w:ilvl w:val="0"/>
                <w:numId w:val="19"/>
              </w:numPr>
              <w:spacing w:before="100" w:beforeAutospacing="1" w:after="100" w:afterAutospacing="1" w:line="240" w:lineRule="auto"/>
              <w:ind w:left="570"/>
              <w:rPr>
                <w:rFonts w:cs="Arial"/>
                <w:sz w:val="20"/>
                <w:szCs w:val="20"/>
              </w:rPr>
            </w:pPr>
            <w:r w:rsidRPr="009822DB">
              <w:rPr>
                <w:rFonts w:cs="Arial"/>
                <w:sz w:val="20"/>
                <w:szCs w:val="20"/>
              </w:rPr>
              <w:t>Euthanasie wordt gezien als het plegen van zelfmoord. Palliatieve sedatie is in sommige situaties toegestaan. De nood breekt dan de wet.</w:t>
            </w:r>
          </w:p>
          <w:p w14:paraId="73596EC8" w14:textId="77777777" w:rsidR="009822DB" w:rsidRPr="009822DB" w:rsidRDefault="009822DB" w:rsidP="009822DB">
            <w:pPr>
              <w:numPr>
                <w:ilvl w:val="0"/>
                <w:numId w:val="19"/>
              </w:numPr>
              <w:spacing w:before="100" w:beforeAutospacing="1" w:after="100" w:afterAutospacing="1" w:line="240" w:lineRule="auto"/>
              <w:ind w:left="570"/>
              <w:rPr>
                <w:rFonts w:cs="Arial"/>
                <w:sz w:val="20"/>
                <w:szCs w:val="20"/>
              </w:rPr>
            </w:pPr>
            <w:r w:rsidRPr="009822DB">
              <w:rPr>
                <w:rFonts w:cs="Arial"/>
                <w:sz w:val="20"/>
                <w:szCs w:val="20"/>
              </w:rPr>
              <w:t>Er moet ruimte gegeven worden aan de plichten die de islamitische gemeenschap heeft bij overlijden, liefst onder leiding van een imam. Het gaat dan om: het uitspreken van de geloofsbelijdenis en het voorlezen uit de Koran aan het sterfbed, het rituele wassen en inwikkelen in een lijkwade na overlijden en het op gepaste wijze begraven.</w:t>
            </w:r>
          </w:p>
          <w:p w14:paraId="48FBED5C" w14:textId="77777777" w:rsidR="009822DB" w:rsidRPr="009822DB" w:rsidRDefault="009822DB" w:rsidP="009822DB">
            <w:pPr>
              <w:numPr>
                <w:ilvl w:val="0"/>
                <w:numId w:val="19"/>
              </w:numPr>
              <w:spacing w:before="100" w:beforeAutospacing="1" w:after="100" w:afterAutospacing="1" w:line="240" w:lineRule="auto"/>
              <w:ind w:left="570"/>
              <w:rPr>
                <w:rFonts w:cs="Arial"/>
                <w:sz w:val="20"/>
                <w:szCs w:val="20"/>
              </w:rPr>
            </w:pPr>
            <w:r w:rsidRPr="009822DB">
              <w:rPr>
                <w:rFonts w:cs="Arial"/>
                <w:sz w:val="20"/>
                <w:szCs w:val="20"/>
              </w:rPr>
              <w:t xml:space="preserve">Men is verplicht de gestorvene in ongeschonden staat ter aarde te bestellen (of samen met de bijv. geamputeerde lichaamsdelen in één graf). Binnen de islam wordt verschillend gedacht over orgaandonatie. In de slotverklaring van het Contactorgaan Moslims en Overheid en de </w:t>
            </w:r>
            <w:proofErr w:type="spellStart"/>
            <w:r w:rsidRPr="009822DB">
              <w:rPr>
                <w:rFonts w:cs="Arial"/>
                <w:sz w:val="20"/>
                <w:szCs w:val="20"/>
              </w:rPr>
              <w:t>Sjiietische</w:t>
            </w:r>
            <w:proofErr w:type="spellEnd"/>
            <w:r w:rsidRPr="009822DB">
              <w:rPr>
                <w:rFonts w:cs="Arial"/>
                <w:sz w:val="20"/>
                <w:szCs w:val="20"/>
              </w:rPr>
              <w:t xml:space="preserve"> Islamitische Raad Nederland, febr</w:t>
            </w:r>
            <w:r w:rsidRPr="009822DB">
              <w:rPr>
                <w:rFonts w:cs="Arial"/>
                <w:b/>
                <w:bCs/>
                <w:sz w:val="20"/>
                <w:szCs w:val="20"/>
              </w:rPr>
              <w:t>. </w:t>
            </w:r>
            <w:r w:rsidRPr="009822DB">
              <w:rPr>
                <w:rFonts w:cs="Arial"/>
                <w:sz w:val="20"/>
                <w:szCs w:val="20"/>
              </w:rPr>
              <w:t>2006 wordt gesteld dat er geen belemmeringen bestaan voor orgaandonatie.</w:t>
            </w:r>
          </w:p>
          <w:p w14:paraId="03CDC242" w14:textId="77777777" w:rsidR="009822DB" w:rsidRPr="009822DB" w:rsidRDefault="009822DB" w:rsidP="009822DB">
            <w:pPr>
              <w:numPr>
                <w:ilvl w:val="0"/>
                <w:numId w:val="19"/>
              </w:numPr>
              <w:spacing w:before="100" w:beforeAutospacing="1" w:after="100" w:afterAutospacing="1" w:line="240" w:lineRule="auto"/>
              <w:ind w:left="570"/>
              <w:rPr>
                <w:rFonts w:cs="Arial"/>
                <w:sz w:val="20"/>
                <w:szCs w:val="20"/>
              </w:rPr>
            </w:pPr>
            <w:r w:rsidRPr="009822DB">
              <w:rPr>
                <w:rFonts w:cs="Arial"/>
                <w:sz w:val="20"/>
                <w:szCs w:val="20"/>
              </w:rPr>
              <w:t>Publiek vertoon van verdriet is uit den boze (daarom mogen er geen vrouwen bij de begrafenis aanwezig zijn). Ook uiterlijke pracht en praal en muziek bij de uitvaart zijn verboden. Alles moet sober.</w:t>
            </w:r>
          </w:p>
          <w:p w14:paraId="07A21DAB" w14:textId="77777777" w:rsidR="009822DB" w:rsidRPr="009822DB" w:rsidRDefault="009822DB" w:rsidP="009822DB">
            <w:pPr>
              <w:numPr>
                <w:ilvl w:val="0"/>
                <w:numId w:val="19"/>
              </w:numPr>
              <w:spacing w:before="100" w:beforeAutospacing="1" w:after="100" w:afterAutospacing="1" w:line="240" w:lineRule="auto"/>
              <w:ind w:left="570"/>
              <w:rPr>
                <w:rFonts w:cs="Arial"/>
                <w:sz w:val="20"/>
                <w:szCs w:val="20"/>
              </w:rPr>
            </w:pPr>
            <w:r w:rsidRPr="009822DB">
              <w:rPr>
                <w:rFonts w:cs="Arial"/>
                <w:sz w:val="20"/>
                <w:szCs w:val="20"/>
              </w:rPr>
              <w:t>Er moet ruimte gezocht worden voor het zoveel mogelijk gescheiden kunnen rouwen van de mannen en de vrouwen.</w:t>
            </w:r>
          </w:p>
          <w:p w14:paraId="7158EBBB" w14:textId="77777777" w:rsidR="009822DB" w:rsidRPr="009822DB" w:rsidRDefault="009822DB" w:rsidP="009822DB">
            <w:pPr>
              <w:spacing w:line="240" w:lineRule="auto"/>
              <w:rPr>
                <w:rFonts w:cs="Arial"/>
                <w:sz w:val="20"/>
                <w:szCs w:val="20"/>
              </w:rPr>
            </w:pPr>
            <w:r w:rsidRPr="009822DB">
              <w:rPr>
                <w:rFonts w:cs="Arial"/>
                <w:sz w:val="20"/>
                <w:szCs w:val="20"/>
              </w:rPr>
              <w:t> </w:t>
            </w:r>
          </w:p>
          <w:p w14:paraId="7B585120" w14:textId="77777777" w:rsidR="009822DB" w:rsidRPr="009822DB" w:rsidRDefault="009822DB" w:rsidP="009822DB">
            <w:pPr>
              <w:spacing w:line="240" w:lineRule="auto"/>
              <w:rPr>
                <w:rFonts w:cs="Arial"/>
                <w:sz w:val="20"/>
                <w:szCs w:val="20"/>
              </w:rPr>
            </w:pPr>
            <w:r w:rsidRPr="009822DB">
              <w:rPr>
                <w:rFonts w:cs="Arial"/>
                <w:b/>
                <w:bCs/>
                <w:sz w:val="20"/>
                <w:szCs w:val="20"/>
              </w:rPr>
              <w:t>Jodendom</w:t>
            </w:r>
            <w:r w:rsidRPr="009822DB">
              <w:rPr>
                <w:rFonts w:cs="Arial"/>
                <w:b/>
                <w:bCs/>
                <w:sz w:val="20"/>
                <w:szCs w:val="20"/>
              </w:rPr>
              <w:br/>
            </w:r>
            <w:r w:rsidRPr="009822DB">
              <w:rPr>
                <w:rFonts w:cs="Arial"/>
                <w:sz w:val="20"/>
                <w:szCs w:val="20"/>
              </w:rPr>
              <w:t>Joden geloven dat hun ziel onsterfelijk is. Zij geloven dat God op een dag de doden weer tot leven zal wekken. In de joodse regelgeving wordt met een stervende (</w:t>
            </w:r>
            <w:proofErr w:type="spellStart"/>
            <w:r w:rsidRPr="009822DB">
              <w:rPr>
                <w:rFonts w:cs="Arial"/>
                <w:sz w:val="20"/>
                <w:szCs w:val="20"/>
              </w:rPr>
              <w:t>gosees</w:t>
            </w:r>
            <w:proofErr w:type="spellEnd"/>
            <w:r w:rsidRPr="009822DB">
              <w:rPr>
                <w:rFonts w:cs="Arial"/>
                <w:sz w:val="20"/>
                <w:szCs w:val="20"/>
              </w:rPr>
              <w:t xml:space="preserve">) iemand bedoeld die de tekenen heeft van het begin van het sterfproces, zoals spits toelopende kin, </w:t>
            </w:r>
            <w:proofErr w:type="spellStart"/>
            <w:r w:rsidRPr="009822DB">
              <w:rPr>
                <w:rFonts w:cs="Arial"/>
                <w:sz w:val="20"/>
                <w:szCs w:val="20"/>
              </w:rPr>
              <w:t>roggelen</w:t>
            </w:r>
            <w:proofErr w:type="spellEnd"/>
            <w:r w:rsidRPr="009822DB">
              <w:rPr>
                <w:rFonts w:cs="Arial"/>
                <w:sz w:val="20"/>
                <w:szCs w:val="20"/>
              </w:rPr>
              <w:t xml:space="preserve"> etc. Een stervende mag niet meer onnodig medisch behandeld, aangeraakt of gewassen worden. Een mens heeft volgens de joodse traditie het recht om te leven maar ook het recht om te sterven.</w:t>
            </w:r>
            <w:r w:rsidRPr="009822DB">
              <w:rPr>
                <w:rFonts w:cs="Arial"/>
                <w:sz w:val="20"/>
                <w:szCs w:val="20"/>
              </w:rPr>
              <w:br/>
            </w:r>
            <w:r w:rsidRPr="009822DB">
              <w:rPr>
                <w:rFonts w:cs="Arial"/>
                <w:sz w:val="20"/>
                <w:szCs w:val="20"/>
              </w:rPr>
              <w:br/>
            </w:r>
            <w:r w:rsidRPr="009822DB">
              <w:rPr>
                <w:rFonts w:cs="Arial"/>
                <w:sz w:val="20"/>
                <w:szCs w:val="20"/>
                <w:u w:val="single"/>
              </w:rPr>
              <w:t>Goed om te weten</w:t>
            </w:r>
          </w:p>
          <w:p w14:paraId="062D43EC" w14:textId="77777777" w:rsidR="009822DB" w:rsidRPr="009822DB" w:rsidRDefault="009822DB" w:rsidP="009822DB">
            <w:pPr>
              <w:numPr>
                <w:ilvl w:val="0"/>
                <w:numId w:val="20"/>
              </w:numPr>
              <w:spacing w:before="100" w:beforeAutospacing="1" w:after="100" w:afterAutospacing="1" w:line="240" w:lineRule="auto"/>
              <w:ind w:left="570"/>
              <w:rPr>
                <w:rFonts w:cs="Arial"/>
                <w:sz w:val="20"/>
                <w:szCs w:val="20"/>
              </w:rPr>
            </w:pPr>
            <w:r w:rsidRPr="009822DB">
              <w:rPr>
                <w:rFonts w:cs="Arial"/>
                <w:sz w:val="20"/>
                <w:szCs w:val="20"/>
              </w:rPr>
              <w:t>Biedt indien gewenst maaltijden aan die voldoen aan de voedselwetten van de betreffende gast (</w:t>
            </w:r>
            <w:proofErr w:type="spellStart"/>
            <w:r w:rsidRPr="009822DB">
              <w:rPr>
                <w:rFonts w:cs="Arial"/>
                <w:sz w:val="20"/>
                <w:szCs w:val="20"/>
              </w:rPr>
              <w:t>kosjer</w:t>
            </w:r>
            <w:proofErr w:type="spellEnd"/>
            <w:r w:rsidRPr="009822DB">
              <w:rPr>
                <w:rFonts w:cs="Arial"/>
                <w:sz w:val="20"/>
                <w:szCs w:val="20"/>
              </w:rPr>
              <w:t>)</w:t>
            </w:r>
          </w:p>
          <w:p w14:paraId="11935BA0" w14:textId="77777777" w:rsidR="009822DB" w:rsidRPr="009822DB" w:rsidRDefault="009822DB" w:rsidP="009822DB">
            <w:pPr>
              <w:numPr>
                <w:ilvl w:val="0"/>
                <w:numId w:val="20"/>
              </w:numPr>
              <w:spacing w:before="100" w:beforeAutospacing="1" w:after="100" w:afterAutospacing="1" w:line="240" w:lineRule="auto"/>
              <w:ind w:left="570"/>
              <w:rPr>
                <w:rFonts w:cs="Arial"/>
                <w:sz w:val="20"/>
                <w:szCs w:val="20"/>
              </w:rPr>
            </w:pPr>
            <w:r w:rsidRPr="009822DB">
              <w:rPr>
                <w:rFonts w:cs="Arial"/>
                <w:sz w:val="20"/>
                <w:szCs w:val="20"/>
              </w:rPr>
              <w:t>Een stervende mag niet meer onnodig medisch behandeld, aangeraakt of gewassen worden.</w:t>
            </w:r>
          </w:p>
          <w:p w14:paraId="5D2EC704" w14:textId="77777777" w:rsidR="009822DB" w:rsidRPr="009822DB" w:rsidRDefault="009822DB" w:rsidP="009822DB">
            <w:pPr>
              <w:numPr>
                <w:ilvl w:val="0"/>
                <w:numId w:val="20"/>
              </w:numPr>
              <w:spacing w:before="100" w:beforeAutospacing="1" w:after="100" w:afterAutospacing="1" w:line="240" w:lineRule="auto"/>
              <w:ind w:left="570"/>
              <w:rPr>
                <w:rFonts w:cs="Arial"/>
                <w:sz w:val="20"/>
                <w:szCs w:val="20"/>
              </w:rPr>
            </w:pPr>
            <w:r w:rsidRPr="009822DB">
              <w:rPr>
                <w:rFonts w:cs="Arial"/>
                <w:sz w:val="20"/>
                <w:szCs w:val="20"/>
              </w:rPr>
              <w:t>Het jodendom verbiedt euthanasie, maar een zekere vorm van sedatie lijkt toegestaan op het moment dat een mens stervende is, maar door externe factoren hierin belemmerd wordt. Men heeft het recht om (gewoon) te sterven.</w:t>
            </w:r>
          </w:p>
          <w:p w14:paraId="6695BFA4" w14:textId="77777777" w:rsidR="009822DB" w:rsidRPr="009822DB" w:rsidRDefault="009822DB" w:rsidP="009822DB">
            <w:pPr>
              <w:numPr>
                <w:ilvl w:val="0"/>
                <w:numId w:val="20"/>
              </w:numPr>
              <w:spacing w:before="100" w:beforeAutospacing="1" w:after="100" w:afterAutospacing="1" w:line="240" w:lineRule="auto"/>
              <w:ind w:left="570"/>
              <w:rPr>
                <w:rFonts w:cs="Arial"/>
                <w:sz w:val="20"/>
                <w:szCs w:val="20"/>
              </w:rPr>
            </w:pPr>
            <w:r w:rsidRPr="009822DB">
              <w:rPr>
                <w:rFonts w:cs="Arial"/>
                <w:sz w:val="20"/>
                <w:szCs w:val="20"/>
              </w:rPr>
              <w:t>Er moet ruimte gegeven worden aan de gewenste/vereiste rituelen zoals belijden van de zonden in de vorm van een gebed, het zeggen van de Joodse geloofsbelijdenis aan het sterfbed, het rituele wassen en inwikkelen in een lijkwade na overlijden en het op gepaste wijze begraven.</w:t>
            </w:r>
          </w:p>
          <w:p w14:paraId="19E5D298" w14:textId="77777777" w:rsidR="009822DB" w:rsidRPr="009822DB" w:rsidRDefault="009822DB" w:rsidP="009822DB">
            <w:pPr>
              <w:numPr>
                <w:ilvl w:val="0"/>
                <w:numId w:val="20"/>
              </w:numPr>
              <w:spacing w:before="100" w:beforeAutospacing="1" w:after="100" w:afterAutospacing="1" w:line="240" w:lineRule="auto"/>
              <w:ind w:left="570"/>
              <w:rPr>
                <w:rFonts w:cs="Arial"/>
                <w:sz w:val="20"/>
                <w:szCs w:val="20"/>
              </w:rPr>
            </w:pPr>
            <w:r w:rsidRPr="009822DB">
              <w:rPr>
                <w:rFonts w:cs="Arial"/>
                <w:sz w:val="20"/>
                <w:szCs w:val="20"/>
              </w:rPr>
              <w:lastRenderedPageBreak/>
              <w:t>Pas nadat de ziel is uitgegaan mag men de ogen en de mond van de overledene sluiten. Dit wordt traditioneel gedaan door de kinderen. Daarna moet de overledene direct met een laken worden afgedekt (aan het oog van de wereld onttrekken) en wordt er een lichtje aangestoken.</w:t>
            </w:r>
          </w:p>
          <w:p w14:paraId="20CCC6CB" w14:textId="77777777" w:rsidR="009822DB" w:rsidRPr="009822DB" w:rsidRDefault="009822DB" w:rsidP="009822DB">
            <w:pPr>
              <w:numPr>
                <w:ilvl w:val="0"/>
                <w:numId w:val="20"/>
              </w:numPr>
              <w:spacing w:before="100" w:beforeAutospacing="1" w:after="100" w:afterAutospacing="1" w:line="240" w:lineRule="auto"/>
              <w:ind w:left="570"/>
              <w:rPr>
                <w:rFonts w:cs="Arial"/>
                <w:sz w:val="20"/>
                <w:szCs w:val="20"/>
              </w:rPr>
            </w:pPr>
            <w:r w:rsidRPr="009822DB">
              <w:rPr>
                <w:rFonts w:cs="Arial"/>
                <w:sz w:val="20"/>
                <w:szCs w:val="20"/>
              </w:rPr>
              <w:t>Het troosten van de rouwenden is niet op zijn plaats voor de begrafenis. Rouwbezoek en afscheid nemen komt niet voor.</w:t>
            </w:r>
          </w:p>
          <w:p w14:paraId="6AF32EB6" w14:textId="77777777" w:rsidR="009822DB" w:rsidRPr="009822DB" w:rsidRDefault="009822DB" w:rsidP="009822DB">
            <w:pPr>
              <w:numPr>
                <w:ilvl w:val="0"/>
                <w:numId w:val="20"/>
              </w:numPr>
              <w:spacing w:before="100" w:beforeAutospacing="1" w:after="100" w:afterAutospacing="1" w:line="240" w:lineRule="auto"/>
              <w:ind w:left="570"/>
              <w:rPr>
                <w:rFonts w:cs="Arial"/>
                <w:sz w:val="20"/>
                <w:szCs w:val="20"/>
              </w:rPr>
            </w:pPr>
            <w:r w:rsidRPr="009822DB">
              <w:rPr>
                <w:rFonts w:cs="Arial"/>
                <w:sz w:val="20"/>
                <w:szCs w:val="20"/>
              </w:rPr>
              <w:t>Volgens de joodse traditie is crematie verboden (anders is geen opwekking mogelijk uit de dood).</w:t>
            </w:r>
          </w:p>
          <w:p w14:paraId="0E53FB93" w14:textId="77777777" w:rsidR="009822DB" w:rsidRPr="009822DB" w:rsidRDefault="009822DB" w:rsidP="009822DB">
            <w:pPr>
              <w:numPr>
                <w:ilvl w:val="0"/>
                <w:numId w:val="20"/>
              </w:numPr>
              <w:spacing w:before="100" w:beforeAutospacing="1" w:after="100" w:afterAutospacing="1" w:line="240" w:lineRule="auto"/>
              <w:ind w:left="570"/>
              <w:rPr>
                <w:rFonts w:cs="Arial"/>
                <w:sz w:val="20"/>
                <w:szCs w:val="20"/>
              </w:rPr>
            </w:pPr>
            <w:r w:rsidRPr="009822DB">
              <w:rPr>
                <w:rFonts w:cs="Arial"/>
                <w:sz w:val="20"/>
                <w:szCs w:val="20"/>
              </w:rPr>
              <w:t>De joodse begrafenis vindt zo snel mogelijk plaats. Zo snel dat rouwkaarten versturen vaak geen zin heeft. Ook al kent men de overledene niet persoonlijk, men gaat over het algemeen toch naar een begrafenis, omdat het als een religieuze verplichting wordt gezien. Bloemen zijn niet gebruikelijk maar niet verboden.</w:t>
            </w:r>
          </w:p>
          <w:p w14:paraId="46E6E8D4" w14:textId="77777777" w:rsidR="009822DB" w:rsidRPr="009822DB" w:rsidRDefault="009822DB" w:rsidP="009822DB">
            <w:pPr>
              <w:numPr>
                <w:ilvl w:val="0"/>
                <w:numId w:val="20"/>
              </w:numPr>
              <w:spacing w:before="100" w:beforeAutospacing="1" w:after="100" w:afterAutospacing="1" w:line="240" w:lineRule="auto"/>
              <w:ind w:left="570"/>
              <w:rPr>
                <w:rFonts w:cs="Arial"/>
                <w:sz w:val="20"/>
                <w:szCs w:val="20"/>
              </w:rPr>
            </w:pPr>
            <w:r w:rsidRPr="009822DB">
              <w:rPr>
                <w:rFonts w:cs="Arial"/>
                <w:sz w:val="20"/>
                <w:szCs w:val="20"/>
              </w:rPr>
              <w:t>Het dragen van een keppeltje of andere hoofdbedekking tijdens de begrafenis is meestal gewenst.</w:t>
            </w:r>
          </w:p>
          <w:p w14:paraId="237EF039" w14:textId="77777777" w:rsidR="009822DB" w:rsidRPr="009822DB" w:rsidRDefault="009822DB" w:rsidP="009822DB">
            <w:pPr>
              <w:spacing w:line="240" w:lineRule="auto"/>
              <w:rPr>
                <w:rFonts w:cs="Arial"/>
                <w:sz w:val="20"/>
                <w:szCs w:val="20"/>
              </w:rPr>
            </w:pPr>
            <w:r w:rsidRPr="009822DB">
              <w:rPr>
                <w:rFonts w:cs="Arial"/>
                <w:b/>
                <w:bCs/>
                <w:sz w:val="20"/>
                <w:szCs w:val="20"/>
              </w:rPr>
              <w:t>Winti</w:t>
            </w:r>
            <w:r w:rsidRPr="009822DB">
              <w:rPr>
                <w:rFonts w:cs="Arial"/>
                <w:b/>
                <w:bCs/>
                <w:sz w:val="20"/>
                <w:szCs w:val="20"/>
              </w:rPr>
              <w:br/>
            </w:r>
            <w:r w:rsidRPr="009822DB">
              <w:rPr>
                <w:rFonts w:cs="Arial"/>
                <w:sz w:val="20"/>
                <w:szCs w:val="20"/>
              </w:rPr>
              <w:t>Het wintigeloof, dat in Nederland vooral door Surinaamse creolen aangehangen wordt, kan beschouwd worden als een natuurgodsdienst. Men gelooft in meerdere goden en geesten, de winti’s. Zowel de geesten van de voorouders als de persoonlijke geest nemen een belangrijke plaats in. De winti’s kunnen het leven van de mensen zowel lichamelijk als psychisch beïnvloeden. Er zijn verschillende stromingen in de winti-religie. Wat bij alle stromingen terugkomt is het belang om te zorgen voor de zielenrust van de overledene. Men verricht allerlei rituelen om de ziel van de overledene gunstig te stemmen. Onder andere rituelen waarbij men ‘in trance’ raakt en soms met de stem van de overledene gaat praten.</w:t>
            </w:r>
          </w:p>
          <w:p w14:paraId="57D28110" w14:textId="77777777" w:rsidR="009822DB" w:rsidRPr="009822DB" w:rsidRDefault="009822DB" w:rsidP="009822DB">
            <w:pPr>
              <w:spacing w:line="240" w:lineRule="auto"/>
              <w:rPr>
                <w:rFonts w:cs="Arial"/>
                <w:sz w:val="20"/>
                <w:szCs w:val="20"/>
              </w:rPr>
            </w:pPr>
            <w:r w:rsidRPr="009822DB">
              <w:rPr>
                <w:rFonts w:cs="Arial"/>
                <w:sz w:val="20"/>
                <w:szCs w:val="20"/>
              </w:rPr>
              <w:t>Men gelooft dat na het overlijden de ziel terugkeert naar de schepper, maar dat de ziel eerst nog ‘dolende’ is. Gemeenschappelijke rituelen moeten ervoor zorgen dat de zwervende ziel de aarde tevreden kan verlaten en niet blijft ronddolen rond de nabestaanden.</w:t>
            </w:r>
          </w:p>
          <w:p w14:paraId="41AE3228" w14:textId="77777777" w:rsidR="009822DB" w:rsidRPr="009822DB" w:rsidRDefault="009822DB" w:rsidP="009822DB">
            <w:pPr>
              <w:spacing w:line="240" w:lineRule="auto"/>
              <w:rPr>
                <w:rFonts w:cs="Arial"/>
                <w:sz w:val="20"/>
                <w:szCs w:val="20"/>
              </w:rPr>
            </w:pPr>
            <w:r w:rsidRPr="009822DB">
              <w:rPr>
                <w:rFonts w:cs="Arial"/>
                <w:sz w:val="20"/>
                <w:szCs w:val="20"/>
              </w:rPr>
              <w:t> </w:t>
            </w:r>
          </w:p>
          <w:p w14:paraId="52C6FF39" w14:textId="77777777" w:rsidR="009822DB" w:rsidRPr="009822DB" w:rsidRDefault="009822DB" w:rsidP="009822DB">
            <w:pPr>
              <w:spacing w:line="240" w:lineRule="auto"/>
              <w:rPr>
                <w:rFonts w:cs="Arial"/>
                <w:sz w:val="20"/>
                <w:szCs w:val="20"/>
              </w:rPr>
            </w:pPr>
            <w:r w:rsidRPr="009822DB">
              <w:rPr>
                <w:rFonts w:cs="Arial"/>
                <w:sz w:val="20"/>
                <w:szCs w:val="20"/>
                <w:u w:val="single"/>
              </w:rPr>
              <w:t>Goed om te weten</w:t>
            </w:r>
          </w:p>
          <w:p w14:paraId="373A0D9E" w14:textId="77777777" w:rsidR="009822DB" w:rsidRPr="009822DB" w:rsidRDefault="009822DB" w:rsidP="009822DB">
            <w:pPr>
              <w:numPr>
                <w:ilvl w:val="0"/>
                <w:numId w:val="21"/>
              </w:numPr>
              <w:spacing w:before="100" w:beforeAutospacing="1" w:after="100" w:afterAutospacing="1" w:line="240" w:lineRule="auto"/>
              <w:ind w:left="570"/>
              <w:rPr>
                <w:rFonts w:cs="Arial"/>
                <w:sz w:val="20"/>
                <w:szCs w:val="20"/>
              </w:rPr>
            </w:pPr>
            <w:r w:rsidRPr="009822DB">
              <w:rPr>
                <w:rFonts w:cs="Arial"/>
                <w:sz w:val="20"/>
                <w:szCs w:val="20"/>
              </w:rPr>
              <w:t>Houdt er rekening mee dat er veel mensen betrokken kunnen zijn bij de rituelen</w:t>
            </w:r>
          </w:p>
          <w:p w14:paraId="49292D0E" w14:textId="77777777" w:rsidR="009822DB" w:rsidRPr="009822DB" w:rsidRDefault="009822DB" w:rsidP="009822DB">
            <w:pPr>
              <w:numPr>
                <w:ilvl w:val="0"/>
                <w:numId w:val="21"/>
              </w:numPr>
              <w:spacing w:before="100" w:beforeAutospacing="1" w:after="100" w:afterAutospacing="1" w:line="240" w:lineRule="auto"/>
              <w:ind w:left="570"/>
              <w:rPr>
                <w:rFonts w:cs="Arial"/>
                <w:sz w:val="20"/>
                <w:szCs w:val="20"/>
              </w:rPr>
            </w:pPr>
            <w:r w:rsidRPr="009822DB">
              <w:rPr>
                <w:rFonts w:cs="Arial"/>
                <w:sz w:val="20"/>
                <w:szCs w:val="20"/>
              </w:rPr>
              <w:t>Het is heel belangrijk dat de juiste rituelen op de voorgeschreven wijze worden uitgevoerd.</w:t>
            </w:r>
          </w:p>
          <w:p w14:paraId="4BB256F0" w14:textId="77777777" w:rsidR="009822DB" w:rsidRPr="009822DB" w:rsidRDefault="009822DB" w:rsidP="009822DB">
            <w:pPr>
              <w:numPr>
                <w:ilvl w:val="0"/>
                <w:numId w:val="21"/>
              </w:numPr>
              <w:spacing w:before="100" w:beforeAutospacing="1" w:after="100" w:afterAutospacing="1" w:line="240" w:lineRule="auto"/>
              <w:ind w:left="570"/>
              <w:rPr>
                <w:rFonts w:cs="Arial"/>
                <w:sz w:val="20"/>
                <w:szCs w:val="20"/>
              </w:rPr>
            </w:pPr>
            <w:r w:rsidRPr="009822DB">
              <w:rPr>
                <w:rFonts w:cs="Arial"/>
                <w:sz w:val="20"/>
                <w:szCs w:val="20"/>
              </w:rPr>
              <w:t>Bij het afscheidsritueel voorafgaand aan het afleggen raken de familieleden de overledene aan. Houdt er rekening mee dat dit vaak gepaard gaat met hevige emoties.</w:t>
            </w:r>
          </w:p>
          <w:p w14:paraId="13BE21C3" w14:textId="77777777" w:rsidR="009822DB" w:rsidRPr="009822DB" w:rsidRDefault="009822DB" w:rsidP="009822DB">
            <w:pPr>
              <w:numPr>
                <w:ilvl w:val="0"/>
                <w:numId w:val="21"/>
              </w:numPr>
              <w:spacing w:before="100" w:beforeAutospacing="1" w:after="100" w:afterAutospacing="1" w:line="240" w:lineRule="auto"/>
              <w:ind w:left="570"/>
              <w:rPr>
                <w:rFonts w:cs="Arial"/>
                <w:sz w:val="20"/>
                <w:szCs w:val="20"/>
              </w:rPr>
            </w:pPr>
            <w:r w:rsidRPr="009822DB">
              <w:rPr>
                <w:rFonts w:cs="Arial"/>
                <w:sz w:val="20"/>
                <w:szCs w:val="20"/>
              </w:rPr>
              <w:t xml:space="preserve">De aflegging vindt meestal plaats in een rouwcentrum door een Surinaamse aflegvereniging (de </w:t>
            </w:r>
            <w:proofErr w:type="spellStart"/>
            <w:r w:rsidRPr="009822DB">
              <w:rPr>
                <w:rFonts w:cs="Arial"/>
                <w:sz w:val="20"/>
                <w:szCs w:val="20"/>
              </w:rPr>
              <w:t>dinari</w:t>
            </w:r>
            <w:proofErr w:type="spellEnd"/>
            <w:r w:rsidRPr="009822DB">
              <w:rPr>
                <w:rFonts w:cs="Arial"/>
                <w:sz w:val="20"/>
                <w:szCs w:val="20"/>
              </w:rPr>
              <w:t>).</w:t>
            </w:r>
          </w:p>
          <w:p w14:paraId="0021F0E3" w14:textId="77777777" w:rsidR="009822DB" w:rsidRPr="009822DB" w:rsidRDefault="009822DB" w:rsidP="009822DB">
            <w:pPr>
              <w:numPr>
                <w:ilvl w:val="0"/>
                <w:numId w:val="21"/>
              </w:numPr>
              <w:spacing w:before="100" w:beforeAutospacing="1" w:after="100" w:afterAutospacing="1" w:line="240" w:lineRule="auto"/>
              <w:ind w:left="570"/>
              <w:rPr>
                <w:rFonts w:cs="Arial"/>
                <w:sz w:val="20"/>
                <w:szCs w:val="20"/>
              </w:rPr>
            </w:pPr>
            <w:r w:rsidRPr="009822DB">
              <w:rPr>
                <w:rFonts w:cs="Arial"/>
                <w:sz w:val="20"/>
                <w:szCs w:val="20"/>
              </w:rPr>
              <w:t>Op de dag van de uitvaart vindt ’s ochtends in het rouwcentrum nog een korte afscheidsplechtigheid plaats voor de naaste familie</w:t>
            </w:r>
          </w:p>
          <w:p w14:paraId="3122ED09" w14:textId="77777777" w:rsidR="009822DB" w:rsidRPr="009822DB" w:rsidRDefault="009822DB" w:rsidP="009822DB">
            <w:pPr>
              <w:numPr>
                <w:ilvl w:val="0"/>
                <w:numId w:val="21"/>
              </w:numPr>
              <w:spacing w:before="100" w:beforeAutospacing="1" w:after="100" w:afterAutospacing="1" w:line="240" w:lineRule="auto"/>
              <w:ind w:left="570"/>
              <w:rPr>
                <w:rFonts w:cs="Arial"/>
                <w:sz w:val="20"/>
                <w:szCs w:val="20"/>
              </w:rPr>
            </w:pPr>
            <w:r w:rsidRPr="009822DB">
              <w:rPr>
                <w:rFonts w:cs="Arial"/>
                <w:sz w:val="20"/>
                <w:szCs w:val="20"/>
              </w:rPr>
              <w:t>De doden worden bij voorkeur begraven.</w:t>
            </w:r>
          </w:p>
          <w:p w14:paraId="23EC516F" w14:textId="77777777" w:rsidR="009822DB" w:rsidRPr="009822DB" w:rsidRDefault="009822DB" w:rsidP="009822DB">
            <w:pPr>
              <w:numPr>
                <w:ilvl w:val="0"/>
                <w:numId w:val="21"/>
              </w:numPr>
              <w:spacing w:before="100" w:beforeAutospacing="1" w:after="100" w:afterAutospacing="1" w:line="240" w:lineRule="auto"/>
              <w:ind w:left="570"/>
              <w:rPr>
                <w:rFonts w:cs="Arial"/>
                <w:sz w:val="20"/>
                <w:szCs w:val="20"/>
              </w:rPr>
            </w:pPr>
            <w:r w:rsidRPr="009822DB">
              <w:rPr>
                <w:rFonts w:cs="Arial"/>
                <w:sz w:val="20"/>
                <w:szCs w:val="20"/>
              </w:rPr>
              <w:t>In de aula vindt meestal een korte gebedsdienst plaats waarbij op het laatst de kist weer open gaat voor een definitief afscheid. Nabestaanden worden aangemoedigd hun emoties de vrije loop te laten.</w:t>
            </w:r>
          </w:p>
          <w:p w14:paraId="3BFCC50C" w14:textId="77777777" w:rsidR="009822DB" w:rsidRPr="009822DB" w:rsidRDefault="009822DB" w:rsidP="009822DB">
            <w:pPr>
              <w:spacing w:line="240" w:lineRule="auto"/>
              <w:rPr>
                <w:rFonts w:cs="Arial"/>
                <w:sz w:val="20"/>
                <w:szCs w:val="20"/>
              </w:rPr>
            </w:pPr>
            <w:r w:rsidRPr="009822DB">
              <w:rPr>
                <w:rFonts w:cs="Arial"/>
                <w:b/>
                <w:bCs/>
                <w:sz w:val="20"/>
                <w:szCs w:val="20"/>
              </w:rPr>
              <w:t>Geraadpleegde bronnen</w:t>
            </w:r>
          </w:p>
          <w:p w14:paraId="6B204043" w14:textId="77777777" w:rsidR="009822DB" w:rsidRPr="009822DB" w:rsidRDefault="009822DB" w:rsidP="009822DB">
            <w:pPr>
              <w:numPr>
                <w:ilvl w:val="0"/>
                <w:numId w:val="22"/>
              </w:numPr>
              <w:spacing w:before="100" w:beforeAutospacing="1" w:after="100" w:afterAutospacing="1" w:line="240" w:lineRule="auto"/>
              <w:ind w:left="570"/>
              <w:rPr>
                <w:rFonts w:cs="Arial"/>
                <w:sz w:val="20"/>
                <w:szCs w:val="20"/>
              </w:rPr>
            </w:pPr>
            <w:proofErr w:type="spellStart"/>
            <w:r w:rsidRPr="009822DB">
              <w:rPr>
                <w:rFonts w:cs="Arial"/>
                <w:sz w:val="20"/>
                <w:szCs w:val="20"/>
              </w:rPr>
              <w:t>Muijsenbergh</w:t>
            </w:r>
            <w:proofErr w:type="spellEnd"/>
            <w:r w:rsidRPr="009822DB">
              <w:rPr>
                <w:rFonts w:cs="Arial"/>
                <w:sz w:val="20"/>
                <w:szCs w:val="20"/>
              </w:rPr>
              <w:t>, M.E.T.C. van den, [2011] Begeleiding van allochtonen in de laatste levensfase </w:t>
            </w:r>
            <w:hyperlink r:id="rId13" w:history="1">
              <w:r w:rsidRPr="009822DB">
                <w:rPr>
                  <w:rFonts w:cs="Arial"/>
                  <w:color w:val="0D6D8E"/>
                  <w:sz w:val="20"/>
                  <w:szCs w:val="20"/>
                  <w:u w:val="single"/>
                </w:rPr>
                <w:t>http://www.pharos.nl/documents/doc/begeleiding%20van%20allochtonen%20in%20de%20laatste%20levensfase.pdf</w:t>
              </w:r>
            </w:hyperlink>
            <w:r w:rsidRPr="009822DB">
              <w:rPr>
                <w:rFonts w:cs="Arial"/>
                <w:sz w:val="20"/>
                <w:szCs w:val="20"/>
              </w:rPr>
              <w:t> </w:t>
            </w:r>
          </w:p>
          <w:p w14:paraId="4F4E418D" w14:textId="77777777" w:rsidR="009822DB" w:rsidRPr="009822DB" w:rsidRDefault="009822DB" w:rsidP="009822DB">
            <w:pPr>
              <w:numPr>
                <w:ilvl w:val="0"/>
                <w:numId w:val="22"/>
              </w:numPr>
              <w:spacing w:before="100" w:beforeAutospacing="1" w:after="100" w:afterAutospacing="1" w:line="240" w:lineRule="auto"/>
              <w:ind w:left="570"/>
              <w:rPr>
                <w:rFonts w:cs="Arial"/>
                <w:sz w:val="20"/>
                <w:szCs w:val="20"/>
              </w:rPr>
            </w:pPr>
            <w:r w:rsidRPr="009822DB">
              <w:rPr>
                <w:rFonts w:cs="Arial"/>
                <w:sz w:val="20"/>
                <w:szCs w:val="20"/>
              </w:rPr>
              <w:t xml:space="preserve">Rituelen rond het levenseinde; rituelen en gebruiken in de verschillende godsdiensten en levensbeschouwingen, </w:t>
            </w:r>
            <w:proofErr w:type="spellStart"/>
            <w:r w:rsidRPr="009822DB">
              <w:rPr>
                <w:rFonts w:cs="Arial"/>
                <w:sz w:val="20"/>
                <w:szCs w:val="20"/>
              </w:rPr>
              <w:t>Uitg</w:t>
            </w:r>
            <w:proofErr w:type="spellEnd"/>
            <w:r w:rsidRPr="009822DB">
              <w:rPr>
                <w:rFonts w:cs="Arial"/>
                <w:sz w:val="20"/>
                <w:szCs w:val="20"/>
              </w:rPr>
              <w:t>. Abdij van Berne, [2008]</w:t>
            </w:r>
          </w:p>
          <w:p w14:paraId="083597C4" w14:textId="77777777" w:rsidR="009822DB" w:rsidRPr="009822DB" w:rsidRDefault="009822DB" w:rsidP="009822DB">
            <w:pPr>
              <w:numPr>
                <w:ilvl w:val="0"/>
                <w:numId w:val="22"/>
              </w:numPr>
              <w:spacing w:before="100" w:beforeAutospacing="1" w:after="100" w:afterAutospacing="1" w:line="240" w:lineRule="auto"/>
              <w:ind w:left="570"/>
              <w:rPr>
                <w:rFonts w:cs="Arial"/>
                <w:sz w:val="20"/>
                <w:szCs w:val="20"/>
              </w:rPr>
            </w:pPr>
            <w:r w:rsidRPr="009822DB">
              <w:rPr>
                <w:rFonts w:cs="Arial"/>
                <w:sz w:val="20"/>
                <w:szCs w:val="20"/>
              </w:rPr>
              <w:t xml:space="preserve">M. </w:t>
            </w:r>
            <w:proofErr w:type="spellStart"/>
            <w:r w:rsidRPr="009822DB">
              <w:rPr>
                <w:rFonts w:cs="Arial"/>
                <w:sz w:val="20"/>
                <w:szCs w:val="20"/>
              </w:rPr>
              <w:t>Steemers</w:t>
            </w:r>
            <w:proofErr w:type="spellEnd"/>
            <w:r w:rsidRPr="009822DB">
              <w:rPr>
                <w:rFonts w:cs="Arial"/>
                <w:sz w:val="20"/>
                <w:szCs w:val="20"/>
              </w:rPr>
              <w:t xml:space="preserve">-van </w:t>
            </w:r>
            <w:proofErr w:type="spellStart"/>
            <w:r w:rsidRPr="009822DB">
              <w:rPr>
                <w:rFonts w:cs="Arial"/>
                <w:sz w:val="20"/>
                <w:szCs w:val="20"/>
              </w:rPr>
              <w:t>Winkoop</w:t>
            </w:r>
            <w:proofErr w:type="spellEnd"/>
            <w:r w:rsidRPr="009822DB">
              <w:rPr>
                <w:rFonts w:cs="Arial"/>
                <w:sz w:val="20"/>
                <w:szCs w:val="20"/>
              </w:rPr>
              <w:t>, Geloven in leven, Spirituele zorg voor stervenden en hun naaste. [2003]</w:t>
            </w:r>
          </w:p>
          <w:p w14:paraId="0B0BF001" w14:textId="77777777" w:rsidR="009822DB" w:rsidRPr="009822DB" w:rsidRDefault="009822DB" w:rsidP="009822DB">
            <w:pPr>
              <w:numPr>
                <w:ilvl w:val="0"/>
                <w:numId w:val="22"/>
              </w:numPr>
              <w:spacing w:before="100" w:beforeAutospacing="1" w:after="100" w:afterAutospacing="1" w:line="240" w:lineRule="auto"/>
              <w:ind w:left="570"/>
              <w:rPr>
                <w:rFonts w:cs="Arial"/>
                <w:sz w:val="20"/>
                <w:szCs w:val="20"/>
              </w:rPr>
            </w:pPr>
            <w:r w:rsidRPr="009822DB">
              <w:rPr>
                <w:rFonts w:cs="Arial"/>
                <w:sz w:val="20"/>
                <w:szCs w:val="20"/>
              </w:rPr>
              <w:t xml:space="preserve">Sterk als de dood : Sterven en rouw in joods perspectief. Sasja Martel. </w:t>
            </w:r>
            <w:proofErr w:type="spellStart"/>
            <w:r w:rsidRPr="009822DB">
              <w:rPr>
                <w:rFonts w:cs="Arial"/>
                <w:sz w:val="20"/>
                <w:szCs w:val="20"/>
              </w:rPr>
              <w:t>Eburon</w:t>
            </w:r>
            <w:proofErr w:type="spellEnd"/>
            <w:r w:rsidRPr="009822DB">
              <w:rPr>
                <w:rFonts w:cs="Arial"/>
                <w:sz w:val="20"/>
                <w:szCs w:val="20"/>
              </w:rPr>
              <w:t>, [2004]</w:t>
            </w:r>
          </w:p>
          <w:p w14:paraId="640319DF" w14:textId="77777777" w:rsidR="009822DB" w:rsidRPr="009822DB" w:rsidRDefault="009822DB" w:rsidP="009822DB">
            <w:pPr>
              <w:numPr>
                <w:ilvl w:val="0"/>
                <w:numId w:val="22"/>
              </w:numPr>
              <w:spacing w:before="100" w:beforeAutospacing="1" w:after="100" w:afterAutospacing="1" w:line="240" w:lineRule="auto"/>
              <w:ind w:left="570"/>
              <w:rPr>
                <w:rFonts w:cs="Arial"/>
                <w:sz w:val="20"/>
                <w:szCs w:val="20"/>
              </w:rPr>
            </w:pPr>
            <w:proofErr w:type="spellStart"/>
            <w:r w:rsidRPr="009822DB">
              <w:rPr>
                <w:rFonts w:cs="Arial"/>
                <w:sz w:val="20"/>
                <w:szCs w:val="20"/>
              </w:rPr>
              <w:t>Marrie</w:t>
            </w:r>
            <w:proofErr w:type="spellEnd"/>
            <w:r w:rsidRPr="009822DB">
              <w:rPr>
                <w:rFonts w:cs="Arial"/>
                <w:sz w:val="20"/>
                <w:szCs w:val="20"/>
              </w:rPr>
              <w:t xml:space="preserve"> Bot, Een laatste groet, uitvaart- en rouwrituelen in multicultureel Nederland. [1998]</w:t>
            </w:r>
          </w:p>
          <w:p w14:paraId="66047319" w14:textId="77777777" w:rsidR="009822DB" w:rsidRPr="009822DB" w:rsidRDefault="009822DB" w:rsidP="009822DB">
            <w:pPr>
              <w:numPr>
                <w:ilvl w:val="0"/>
                <w:numId w:val="22"/>
              </w:numPr>
              <w:spacing w:before="100" w:beforeAutospacing="1" w:after="100" w:afterAutospacing="1" w:line="240" w:lineRule="auto"/>
              <w:ind w:left="570"/>
              <w:rPr>
                <w:rFonts w:cs="Arial"/>
                <w:sz w:val="20"/>
                <w:szCs w:val="20"/>
              </w:rPr>
            </w:pPr>
            <w:r w:rsidRPr="009822DB">
              <w:rPr>
                <w:rFonts w:cs="Arial"/>
                <w:sz w:val="20"/>
                <w:szCs w:val="20"/>
              </w:rPr>
              <w:t>Hindoestaanse rituelen rond ziekte en dood, Pieter van Abshoven in Pallium, sept. [2006]</w:t>
            </w:r>
          </w:p>
          <w:p w14:paraId="53C08649" w14:textId="77777777" w:rsidR="009822DB" w:rsidRPr="009822DB" w:rsidRDefault="009822DB" w:rsidP="009822DB">
            <w:pPr>
              <w:numPr>
                <w:ilvl w:val="0"/>
                <w:numId w:val="22"/>
              </w:numPr>
              <w:spacing w:before="100" w:beforeAutospacing="1" w:after="100" w:afterAutospacing="1" w:line="240" w:lineRule="auto"/>
              <w:ind w:left="570"/>
              <w:rPr>
                <w:rFonts w:cs="Arial"/>
                <w:sz w:val="20"/>
                <w:szCs w:val="20"/>
              </w:rPr>
            </w:pPr>
            <w:r w:rsidRPr="009822DB">
              <w:rPr>
                <w:rFonts w:cs="Arial"/>
                <w:sz w:val="20"/>
                <w:szCs w:val="20"/>
              </w:rPr>
              <w:t xml:space="preserve">Het Tibetaanse Boek van Leven en Sterven, </w:t>
            </w:r>
            <w:proofErr w:type="spellStart"/>
            <w:r w:rsidRPr="009822DB">
              <w:rPr>
                <w:rFonts w:cs="Arial"/>
                <w:sz w:val="20"/>
                <w:szCs w:val="20"/>
              </w:rPr>
              <w:t>Sogyal</w:t>
            </w:r>
            <w:proofErr w:type="spellEnd"/>
            <w:r w:rsidRPr="009822DB">
              <w:rPr>
                <w:rFonts w:cs="Arial"/>
                <w:sz w:val="20"/>
                <w:szCs w:val="20"/>
              </w:rPr>
              <w:t xml:space="preserve"> </w:t>
            </w:r>
            <w:proofErr w:type="spellStart"/>
            <w:r w:rsidRPr="009822DB">
              <w:rPr>
                <w:rFonts w:cs="Arial"/>
                <w:sz w:val="20"/>
                <w:szCs w:val="20"/>
              </w:rPr>
              <w:t>Rinpoche</w:t>
            </w:r>
            <w:proofErr w:type="spellEnd"/>
            <w:r w:rsidRPr="009822DB">
              <w:rPr>
                <w:rFonts w:cs="Arial"/>
                <w:sz w:val="20"/>
                <w:szCs w:val="20"/>
              </w:rPr>
              <w:t xml:space="preserve">, </w:t>
            </w:r>
            <w:proofErr w:type="spellStart"/>
            <w:r w:rsidRPr="009822DB">
              <w:rPr>
                <w:rFonts w:cs="Arial"/>
                <w:sz w:val="20"/>
                <w:szCs w:val="20"/>
              </w:rPr>
              <w:t>Servire</w:t>
            </w:r>
            <w:proofErr w:type="spellEnd"/>
          </w:p>
          <w:p w14:paraId="1BEC7032" w14:textId="77777777" w:rsidR="009822DB" w:rsidRPr="009822DB" w:rsidRDefault="009822DB" w:rsidP="009822DB">
            <w:pPr>
              <w:numPr>
                <w:ilvl w:val="0"/>
                <w:numId w:val="22"/>
              </w:numPr>
              <w:spacing w:before="100" w:beforeAutospacing="1" w:after="100" w:afterAutospacing="1" w:line="240" w:lineRule="auto"/>
              <w:ind w:left="570"/>
              <w:rPr>
                <w:rFonts w:cs="Arial"/>
                <w:sz w:val="20"/>
                <w:szCs w:val="20"/>
              </w:rPr>
            </w:pPr>
            <w:hyperlink r:id="rId14" w:history="1">
              <w:r w:rsidRPr="009822DB">
                <w:rPr>
                  <w:rFonts w:cs="Arial"/>
                  <w:color w:val="0D6D8E"/>
                  <w:sz w:val="20"/>
                  <w:szCs w:val="20"/>
                  <w:u w:val="single"/>
                </w:rPr>
                <w:t>http://www.rouwrituelen.nl/</w:t>
              </w:r>
            </w:hyperlink>
          </w:p>
        </w:tc>
      </w:tr>
    </w:tbl>
    <w:p w14:paraId="2CC69A98" w14:textId="77777777" w:rsidR="00CF1C58" w:rsidRPr="00A347CE" w:rsidRDefault="00CF1C58" w:rsidP="00A347CE">
      <w:pPr>
        <w:pStyle w:val="BasistekstIKNL"/>
      </w:pPr>
    </w:p>
    <w:sectPr w:rsidR="00CF1C58" w:rsidRPr="00A347CE" w:rsidSect="009822DB">
      <w:headerReference w:type="even" r:id="rId15"/>
      <w:headerReference w:type="default" r:id="rId16"/>
      <w:footerReference w:type="even" r:id="rId17"/>
      <w:footerReference w:type="default" r:id="rId18"/>
      <w:headerReference w:type="first" r:id="rId19"/>
      <w:footerReference w:type="first" r:id="rId20"/>
      <w:pgSz w:w="11906" w:h="16838" w:code="9"/>
      <w:pgMar w:top="1304" w:right="1304" w:bottom="964" w:left="1304"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1B6F8" w14:textId="77777777" w:rsidR="009822DB" w:rsidRPr="00206899" w:rsidRDefault="009822DB" w:rsidP="00206899">
      <w:pPr>
        <w:pStyle w:val="Voettekst"/>
      </w:pPr>
    </w:p>
  </w:endnote>
  <w:endnote w:type="continuationSeparator" w:id="0">
    <w:p w14:paraId="7313A3D2" w14:textId="77777777" w:rsidR="009822DB" w:rsidRPr="00206899" w:rsidRDefault="009822DB" w:rsidP="00206899">
      <w:pPr>
        <w:pStyle w:val="Voe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iandra GD">
    <w:altName w:val="Calibri"/>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238B1" w14:textId="77777777" w:rsidR="009822DB" w:rsidRDefault="009822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9B177" w14:textId="77777777" w:rsidR="009822DB" w:rsidRDefault="009822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6614B" w14:textId="77777777" w:rsidR="009822DB" w:rsidRDefault="009822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57B4E" w14:textId="77777777" w:rsidR="009822DB" w:rsidRPr="00206899" w:rsidRDefault="009822DB" w:rsidP="00206899">
      <w:pPr>
        <w:pStyle w:val="Voettekst"/>
      </w:pPr>
    </w:p>
  </w:footnote>
  <w:footnote w:type="continuationSeparator" w:id="0">
    <w:p w14:paraId="50E6F74F" w14:textId="77777777" w:rsidR="009822DB" w:rsidRPr="00206899" w:rsidRDefault="009822DB" w:rsidP="00206899">
      <w:pPr>
        <w:pStyle w:val="Voe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E8948" w14:textId="77777777" w:rsidR="009822DB" w:rsidRDefault="009822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6FCBD" w14:textId="4FD3EBFC" w:rsidR="009822DB" w:rsidRPr="009822DB" w:rsidRDefault="009822DB">
    <w:pPr>
      <w:pStyle w:val="Koptekst"/>
      <w:rPr>
        <w:sz w:val="20"/>
        <w:szCs w:val="20"/>
      </w:rPr>
    </w:pPr>
    <w:r>
      <w:rPr>
        <w:rFonts w:cs="Arial"/>
        <w:color w:val="000000"/>
        <w:sz w:val="20"/>
        <w:szCs w:val="20"/>
        <w:shd w:val="clear" w:color="auto" w:fill="FFFFFF"/>
      </w:rPr>
      <w:t>Levensbeschouwingen en religies &gt; Bijlage</w:t>
    </w:r>
    <w:r>
      <w:rPr>
        <w:rFonts w:cs="Arial"/>
        <w:color w:val="000000"/>
        <w:sz w:val="20"/>
        <w:szCs w:val="20"/>
        <w:shd w:val="clear" w:color="auto" w:fill="FFFFFF"/>
      </w:rPr>
      <w:t xml:space="preserve"> </w:t>
    </w:r>
    <w:r>
      <w:rPr>
        <w:rFonts w:cs="Arial"/>
        <w:color w:val="000000"/>
        <w:sz w:val="20"/>
        <w:szCs w:val="20"/>
        <w:shd w:val="clear" w:color="auto" w:fill="FFFFFF"/>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F600C" w14:textId="77777777" w:rsidR="009822DB" w:rsidRDefault="009822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B4D0A"/>
    <w:multiLevelType w:val="multilevel"/>
    <w:tmpl w:val="5EF2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F3C94"/>
    <w:multiLevelType w:val="multilevel"/>
    <w:tmpl w:val="7C70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F0071"/>
    <w:multiLevelType w:val="multilevel"/>
    <w:tmpl w:val="05E44D34"/>
    <w:lvl w:ilvl="0">
      <w:start w:val="1"/>
      <w:numFmt w:val="lowerLetter"/>
      <w:lvlText w:val="%1"/>
      <w:lvlJc w:val="right"/>
      <w:pPr>
        <w:tabs>
          <w:tab w:val="num" w:pos="0"/>
        </w:tabs>
        <w:ind w:left="0" w:hanging="113"/>
      </w:pPr>
      <w:rPr>
        <w:rFonts w:hint="default"/>
      </w:rPr>
    </w:lvl>
    <w:lvl w:ilvl="1">
      <w:start w:val="1"/>
      <w:numFmt w:val="lowerLetter"/>
      <w:pStyle w:val="Opsommingletter2eniveauIKNL"/>
      <w:lvlText w:val="%2"/>
      <w:lvlJc w:val="left"/>
      <w:pPr>
        <w:tabs>
          <w:tab w:val="num" w:pos="340"/>
        </w:tabs>
        <w:ind w:left="340" w:hanging="340"/>
      </w:pPr>
      <w:rPr>
        <w:rFonts w:hint="default"/>
      </w:rPr>
    </w:lvl>
    <w:lvl w:ilvl="2">
      <w:start w:val="1"/>
      <w:numFmt w:val="lowerLetter"/>
      <w:pStyle w:val="Opsommingletter3eniveauIKNL"/>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abstractNum w:abstractNumId="3" w15:restartNumberingAfterBreak="0">
    <w:nsid w:val="27133398"/>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9C523A7"/>
    <w:multiLevelType w:val="hybridMultilevel"/>
    <w:tmpl w:val="2EAAB472"/>
    <w:lvl w:ilvl="0" w:tplc="E5C8CEDA">
      <w:start w:val="1"/>
      <w:numFmt w:val="decimal"/>
      <w:pStyle w:val="NummerIKNL"/>
      <w:lvlText w:val="%1"/>
      <w:lvlJc w:val="left"/>
      <w:pPr>
        <w:tabs>
          <w:tab w:val="num" w:pos="170"/>
        </w:tabs>
        <w:ind w:left="170" w:hanging="17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30A2662F"/>
    <w:multiLevelType w:val="multilevel"/>
    <w:tmpl w:val="D53C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D00DF5"/>
    <w:multiLevelType w:val="multilevel"/>
    <w:tmpl w:val="6FD0DFB6"/>
    <w:styleLink w:val="LijstopsommingletterIKNL"/>
    <w:lvl w:ilvl="0">
      <w:start w:val="1"/>
      <w:numFmt w:val="lowerLetter"/>
      <w:lvlText w:val="%1"/>
      <w:lvlJc w:val="left"/>
      <w:pPr>
        <w:tabs>
          <w:tab w:val="num" w:pos="170"/>
        </w:tabs>
        <w:ind w:left="170" w:hanging="170"/>
      </w:pPr>
      <w:rPr>
        <w:rFonts w:hint="default"/>
      </w:rPr>
    </w:lvl>
    <w:lvl w:ilvl="1">
      <w:start w:val="1"/>
      <w:numFmt w:val="lowerLetter"/>
      <w:lvlText w:val="%2"/>
      <w:lvlJc w:val="left"/>
      <w:pPr>
        <w:tabs>
          <w:tab w:val="num" w:pos="510"/>
        </w:tabs>
        <w:ind w:left="510" w:hanging="340"/>
      </w:pPr>
      <w:rPr>
        <w:rFonts w:hint="default"/>
      </w:rPr>
    </w:lvl>
    <w:lvl w:ilvl="2">
      <w:start w:val="1"/>
      <w:numFmt w:val="lowerLetter"/>
      <w:lvlText w:val="%3"/>
      <w:lvlJc w:val="left"/>
      <w:pPr>
        <w:tabs>
          <w:tab w:val="num" w:pos="851"/>
        </w:tabs>
        <w:ind w:left="851" w:hanging="341"/>
      </w:pPr>
      <w:rPr>
        <w:rFonts w:hint="default"/>
      </w:rPr>
    </w:lvl>
    <w:lvl w:ilvl="3">
      <w:start w:val="1"/>
      <w:numFmt w:val="lowerLetter"/>
      <w:lvlText w:val="%4"/>
      <w:lvlJc w:val="left"/>
      <w:pPr>
        <w:tabs>
          <w:tab w:val="num" w:pos="1191"/>
        </w:tabs>
        <w:ind w:left="1191" w:hanging="340"/>
      </w:pPr>
      <w:rPr>
        <w:rFonts w:hint="default"/>
      </w:rPr>
    </w:lvl>
    <w:lvl w:ilvl="4">
      <w:start w:val="1"/>
      <w:numFmt w:val="lowerLetter"/>
      <w:lvlText w:val="%5"/>
      <w:lvlJc w:val="left"/>
      <w:pPr>
        <w:tabs>
          <w:tab w:val="num" w:pos="1531"/>
        </w:tabs>
        <w:ind w:left="1531" w:hanging="340"/>
      </w:pPr>
      <w:rPr>
        <w:rFonts w:hint="default"/>
      </w:rPr>
    </w:lvl>
    <w:lvl w:ilvl="5">
      <w:start w:val="1"/>
      <w:numFmt w:val="lowerLetter"/>
      <w:lvlText w:val="%6"/>
      <w:lvlJc w:val="left"/>
      <w:pPr>
        <w:tabs>
          <w:tab w:val="num" w:pos="1871"/>
        </w:tabs>
        <w:ind w:left="1871" w:hanging="340"/>
      </w:pPr>
      <w:rPr>
        <w:rFonts w:hint="default"/>
      </w:rPr>
    </w:lvl>
    <w:lvl w:ilvl="6">
      <w:start w:val="1"/>
      <w:numFmt w:val="lowerLetter"/>
      <w:lvlText w:val="%7"/>
      <w:lvlJc w:val="left"/>
      <w:pPr>
        <w:tabs>
          <w:tab w:val="num" w:pos="2211"/>
        </w:tabs>
        <w:ind w:left="2211" w:hanging="340"/>
      </w:pPr>
      <w:rPr>
        <w:rFonts w:hint="default"/>
      </w:rPr>
    </w:lvl>
    <w:lvl w:ilvl="7">
      <w:start w:val="1"/>
      <w:numFmt w:val="lowerLetter"/>
      <w:lvlText w:val="%8"/>
      <w:lvlJc w:val="left"/>
      <w:pPr>
        <w:tabs>
          <w:tab w:val="num" w:pos="2552"/>
        </w:tabs>
        <w:ind w:left="2552" w:hanging="341"/>
      </w:pPr>
      <w:rPr>
        <w:rFonts w:hint="default"/>
      </w:rPr>
    </w:lvl>
    <w:lvl w:ilvl="8">
      <w:start w:val="1"/>
      <w:numFmt w:val="lowerLetter"/>
      <w:lvlText w:val="%9"/>
      <w:lvlJc w:val="left"/>
      <w:pPr>
        <w:tabs>
          <w:tab w:val="num" w:pos="2892"/>
        </w:tabs>
        <w:ind w:left="2892" w:hanging="340"/>
      </w:pPr>
      <w:rPr>
        <w:rFonts w:hint="default"/>
      </w:rPr>
    </w:lvl>
  </w:abstractNum>
  <w:abstractNum w:abstractNumId="7" w15:restartNumberingAfterBreak="0">
    <w:nsid w:val="3843328D"/>
    <w:multiLevelType w:val="multilevel"/>
    <w:tmpl w:val="F2509C8E"/>
    <w:styleLink w:val="LijstopsommingtekenIKNL"/>
    <w:lvl w:ilvl="0">
      <w:start w:val="1"/>
      <w:numFmt w:val="bullet"/>
      <w:pStyle w:val="Opsommingteken1eniveauIKNL"/>
      <w:lvlText w:val="•"/>
      <w:lvlJc w:val="left"/>
      <w:pPr>
        <w:tabs>
          <w:tab w:val="num" w:pos="0"/>
        </w:tabs>
        <w:ind w:left="0" w:hanging="170"/>
      </w:pPr>
      <w:rPr>
        <w:rFonts w:ascii="Arial" w:hAnsi="Arial" w:hint="default"/>
      </w:rPr>
    </w:lvl>
    <w:lvl w:ilvl="1">
      <w:start w:val="1"/>
      <w:numFmt w:val="bullet"/>
      <w:pStyle w:val="Opsommingteken2eniveauIKNL"/>
      <w:lvlText w:val="–"/>
      <w:lvlJc w:val="left"/>
      <w:pPr>
        <w:tabs>
          <w:tab w:val="num" w:pos="340"/>
        </w:tabs>
        <w:ind w:left="340" w:hanging="340"/>
      </w:pPr>
      <w:rPr>
        <w:rFonts w:ascii="Times New Roman" w:hAnsi="Times New Roman" w:cs="Times New Roman" w:hint="default"/>
      </w:rPr>
    </w:lvl>
    <w:lvl w:ilvl="2">
      <w:start w:val="1"/>
      <w:numFmt w:val="bullet"/>
      <w:pStyle w:val="Opsommingteken3eniveauIKNL"/>
      <w:lvlText w:val="–"/>
      <w:lvlJc w:val="left"/>
      <w:pPr>
        <w:tabs>
          <w:tab w:val="num" w:pos="680"/>
        </w:tabs>
        <w:ind w:left="680" w:hanging="340"/>
      </w:pPr>
      <w:rPr>
        <w:rFonts w:ascii="Times New Roman" w:hAnsi="Times New Roman" w:cs="Times New Roman" w:hint="default"/>
      </w:rPr>
    </w:lvl>
    <w:lvl w:ilvl="3">
      <w:start w:val="1"/>
      <w:numFmt w:val="bullet"/>
      <w:lvlText w:val="–"/>
      <w:lvlJc w:val="left"/>
      <w:pPr>
        <w:tabs>
          <w:tab w:val="num" w:pos="1021"/>
        </w:tabs>
        <w:ind w:left="1021" w:hanging="341"/>
      </w:pPr>
      <w:rPr>
        <w:rFonts w:ascii="Times New Roman" w:hAnsi="Times New Roman" w:cs="Times New Roman" w:hint="default"/>
      </w:rPr>
    </w:lvl>
    <w:lvl w:ilvl="4">
      <w:start w:val="1"/>
      <w:numFmt w:val="bullet"/>
      <w:lvlText w:val="–"/>
      <w:lvlJc w:val="left"/>
      <w:pPr>
        <w:tabs>
          <w:tab w:val="num" w:pos="1361"/>
        </w:tabs>
        <w:ind w:left="1361" w:hanging="340"/>
      </w:pPr>
      <w:rPr>
        <w:rFonts w:ascii="Times New Roman" w:hAnsi="Times New Roman" w:cs="Times New Roman" w:hint="default"/>
      </w:rPr>
    </w:lvl>
    <w:lvl w:ilvl="5">
      <w:start w:val="1"/>
      <w:numFmt w:val="bullet"/>
      <w:lvlText w:val="–"/>
      <w:lvlJc w:val="left"/>
      <w:pPr>
        <w:tabs>
          <w:tab w:val="num" w:pos="1701"/>
        </w:tabs>
        <w:ind w:left="1701" w:hanging="340"/>
      </w:pPr>
      <w:rPr>
        <w:rFonts w:ascii="Times New Roman" w:hAnsi="Times New Roman" w:cs="Times New Roman" w:hint="default"/>
      </w:rPr>
    </w:lvl>
    <w:lvl w:ilvl="6">
      <w:start w:val="1"/>
      <w:numFmt w:val="bullet"/>
      <w:lvlText w:val="–"/>
      <w:lvlJc w:val="left"/>
      <w:pPr>
        <w:tabs>
          <w:tab w:val="num" w:pos="2041"/>
        </w:tabs>
        <w:ind w:left="2041" w:hanging="340"/>
      </w:pPr>
      <w:rPr>
        <w:rFonts w:ascii="Times New Roman" w:hAnsi="Times New Roman" w:cs="Times New Roman" w:hint="default"/>
      </w:rPr>
    </w:lvl>
    <w:lvl w:ilvl="7">
      <w:start w:val="1"/>
      <w:numFmt w:val="bullet"/>
      <w:lvlText w:val="–"/>
      <w:lvlJc w:val="left"/>
      <w:pPr>
        <w:tabs>
          <w:tab w:val="num" w:pos="2381"/>
        </w:tabs>
        <w:ind w:left="2381" w:hanging="340"/>
      </w:pPr>
      <w:rPr>
        <w:rFonts w:ascii="Times New Roman" w:hAnsi="Times New Roman" w:cs="Times New Roman" w:hint="default"/>
      </w:rPr>
    </w:lvl>
    <w:lvl w:ilvl="8">
      <w:start w:val="1"/>
      <w:numFmt w:val="bullet"/>
      <w:lvlText w:val="–"/>
      <w:lvlJc w:val="left"/>
      <w:pPr>
        <w:tabs>
          <w:tab w:val="num" w:pos="2722"/>
        </w:tabs>
        <w:ind w:left="2722" w:hanging="341"/>
      </w:pPr>
      <w:rPr>
        <w:rFonts w:ascii="Maiandra GD" w:hAnsi="Maiandra GD" w:hint="default"/>
      </w:rPr>
    </w:lvl>
  </w:abstractNum>
  <w:abstractNum w:abstractNumId="8" w15:restartNumberingAfterBreak="0">
    <w:nsid w:val="405946B9"/>
    <w:multiLevelType w:val="multilevel"/>
    <w:tmpl w:val="F5D2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946EFE"/>
    <w:multiLevelType w:val="multilevel"/>
    <w:tmpl w:val="04130023"/>
    <w:styleLink w:val="Artikelsectie"/>
    <w:lvl w:ilvl="0">
      <w:start w:val="1"/>
      <w:numFmt w:val="upperRoman"/>
      <w:lvlText w:val="Artikel %1."/>
      <w:lvlJc w:val="left"/>
      <w:pPr>
        <w:tabs>
          <w:tab w:val="num" w:pos="108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46514B4C"/>
    <w:multiLevelType w:val="multilevel"/>
    <w:tmpl w:val="60EE1D50"/>
    <w:styleLink w:val="LijstopsommingnummerIKNL"/>
    <w:lvl w:ilvl="0">
      <w:start w:val="1"/>
      <w:numFmt w:val="decimal"/>
      <w:pStyle w:val="Opsommingnummer1eniveauIKNL"/>
      <w:lvlText w:val="%1"/>
      <w:lvlJc w:val="right"/>
      <w:pPr>
        <w:tabs>
          <w:tab w:val="num" w:pos="0"/>
        </w:tabs>
        <w:ind w:left="0" w:hanging="113"/>
      </w:pPr>
      <w:rPr>
        <w:rFonts w:hint="default"/>
      </w:rPr>
    </w:lvl>
    <w:lvl w:ilvl="1">
      <w:start w:val="1"/>
      <w:numFmt w:val="decimal"/>
      <w:pStyle w:val="Opsommingnummer2eniveauIKNL"/>
      <w:lvlText w:val="%2"/>
      <w:lvlJc w:val="left"/>
      <w:pPr>
        <w:tabs>
          <w:tab w:val="num" w:pos="340"/>
        </w:tabs>
        <w:ind w:left="340" w:hanging="340"/>
      </w:pPr>
      <w:rPr>
        <w:rFonts w:hint="default"/>
      </w:rPr>
    </w:lvl>
    <w:lvl w:ilvl="2">
      <w:start w:val="1"/>
      <w:numFmt w:val="decimal"/>
      <w:pStyle w:val="Opsommingnummer3eniveauIKNL"/>
      <w:lvlText w:val="%3"/>
      <w:lvlJc w:val="left"/>
      <w:pPr>
        <w:tabs>
          <w:tab w:val="num" w:pos="680"/>
        </w:tabs>
        <w:ind w:left="680" w:hanging="340"/>
      </w:pPr>
      <w:rPr>
        <w:rFonts w:hint="default"/>
      </w:rPr>
    </w:lvl>
    <w:lvl w:ilvl="3">
      <w:start w:val="1"/>
      <w:numFmt w:val="decimal"/>
      <w:lvlText w:val="%4"/>
      <w:lvlJc w:val="left"/>
      <w:pPr>
        <w:tabs>
          <w:tab w:val="num" w:pos="1021"/>
        </w:tabs>
        <w:ind w:left="1021" w:hanging="341"/>
      </w:pPr>
      <w:rPr>
        <w:rFonts w:hint="default"/>
      </w:rPr>
    </w:lvl>
    <w:lvl w:ilvl="4">
      <w:start w:val="1"/>
      <w:numFmt w:val="decimal"/>
      <w:lvlText w:val="%5"/>
      <w:lvlJc w:val="left"/>
      <w:pPr>
        <w:tabs>
          <w:tab w:val="num" w:pos="1361"/>
        </w:tabs>
        <w:ind w:left="1361" w:hanging="340"/>
      </w:pPr>
      <w:rPr>
        <w:rFonts w:hint="default"/>
      </w:rPr>
    </w:lvl>
    <w:lvl w:ilvl="5">
      <w:start w:val="1"/>
      <w:numFmt w:val="decimal"/>
      <w:lvlText w:val="%6"/>
      <w:lvlJc w:val="left"/>
      <w:pPr>
        <w:tabs>
          <w:tab w:val="num" w:pos="1701"/>
        </w:tabs>
        <w:ind w:left="1701" w:hanging="340"/>
      </w:pPr>
      <w:rPr>
        <w:rFonts w:hint="default"/>
      </w:rPr>
    </w:lvl>
    <w:lvl w:ilvl="6">
      <w:start w:val="1"/>
      <w:numFmt w:val="decimal"/>
      <w:lvlText w:val="%7"/>
      <w:lvlJc w:val="left"/>
      <w:pPr>
        <w:tabs>
          <w:tab w:val="num" w:pos="2041"/>
        </w:tabs>
        <w:ind w:left="2041" w:hanging="340"/>
      </w:pPr>
      <w:rPr>
        <w:rFonts w:hint="default"/>
      </w:rPr>
    </w:lvl>
    <w:lvl w:ilvl="7">
      <w:start w:val="1"/>
      <w:numFmt w:val="decimal"/>
      <w:lvlText w:val="%8"/>
      <w:lvlJc w:val="left"/>
      <w:pPr>
        <w:tabs>
          <w:tab w:val="num" w:pos="2381"/>
        </w:tabs>
        <w:ind w:left="2381" w:hanging="340"/>
      </w:pPr>
      <w:rPr>
        <w:rFonts w:hint="default"/>
      </w:rPr>
    </w:lvl>
    <w:lvl w:ilvl="8">
      <w:start w:val="1"/>
      <w:numFmt w:val="decimal"/>
      <w:lvlText w:val="%9"/>
      <w:lvlJc w:val="left"/>
      <w:pPr>
        <w:tabs>
          <w:tab w:val="num" w:pos="2722"/>
        </w:tabs>
        <w:ind w:left="2722" w:hanging="341"/>
      </w:pPr>
      <w:rPr>
        <w:rFonts w:hint="default"/>
      </w:rPr>
    </w:lvl>
  </w:abstractNum>
  <w:abstractNum w:abstractNumId="11" w15:restartNumberingAfterBreak="0">
    <w:nsid w:val="490B7668"/>
    <w:multiLevelType w:val="multilevel"/>
    <w:tmpl w:val="434E9CBE"/>
    <w:lvl w:ilvl="0">
      <w:start w:val="1"/>
      <w:numFmt w:val="decimal"/>
      <w:pStyle w:val="Kop1"/>
      <w:lvlText w:val="%1"/>
      <w:lvlJc w:val="right"/>
      <w:pPr>
        <w:tabs>
          <w:tab w:val="num" w:pos="0"/>
        </w:tabs>
        <w:ind w:left="0" w:hanging="113"/>
      </w:pPr>
      <w:rPr>
        <w:rFonts w:hint="default"/>
      </w:rPr>
    </w:lvl>
    <w:lvl w:ilvl="1">
      <w:start w:val="1"/>
      <w:numFmt w:val="decimal"/>
      <w:pStyle w:val="Kop2"/>
      <w:lvlText w:val="%1.%2"/>
      <w:lvlJc w:val="right"/>
      <w:pPr>
        <w:tabs>
          <w:tab w:val="num" w:pos="0"/>
        </w:tabs>
        <w:ind w:left="0" w:hanging="113"/>
      </w:pPr>
      <w:rPr>
        <w:rFonts w:hint="default"/>
      </w:rPr>
    </w:lvl>
    <w:lvl w:ilvl="2">
      <w:start w:val="1"/>
      <w:numFmt w:val="decimal"/>
      <w:pStyle w:val="Kop3"/>
      <w:lvlText w:val="%1.%2.%3"/>
      <w:lvlJc w:val="right"/>
      <w:pPr>
        <w:tabs>
          <w:tab w:val="num" w:pos="0"/>
        </w:tabs>
        <w:ind w:left="0" w:hanging="113"/>
      </w:pPr>
      <w:rPr>
        <w:rFonts w:hint="default"/>
      </w:rPr>
    </w:lvl>
    <w:lvl w:ilvl="3">
      <w:start w:val="1"/>
      <w:numFmt w:val="decimal"/>
      <w:lvlRestart w:val="0"/>
      <w:pStyle w:val="Kop4"/>
      <w:lvlText w:val="B%4"/>
      <w:lvlJc w:val="right"/>
      <w:pPr>
        <w:tabs>
          <w:tab w:val="num" w:pos="0"/>
        </w:tabs>
        <w:ind w:left="0" w:hanging="170"/>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2" w15:restartNumberingAfterBreak="0">
    <w:nsid w:val="4940507B"/>
    <w:multiLevelType w:val="multilevel"/>
    <w:tmpl w:val="781C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7C70DB"/>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5FA20F2D"/>
    <w:multiLevelType w:val="multilevel"/>
    <w:tmpl w:val="DE70F96C"/>
    <w:lvl w:ilvl="0">
      <w:start w:val="1"/>
      <w:numFmt w:val="lowerLetter"/>
      <w:pStyle w:val="Opsommingletter1eniveauIKNL"/>
      <w:lvlText w:val="%1"/>
      <w:lvlJc w:val="right"/>
      <w:pPr>
        <w:tabs>
          <w:tab w:val="num" w:pos="0"/>
        </w:tabs>
        <w:ind w:left="0" w:hanging="113"/>
      </w:pPr>
      <w:rPr>
        <w:rFonts w:hint="default"/>
      </w:rPr>
    </w:lvl>
    <w:lvl w:ilvl="1">
      <w:start w:val="1"/>
      <w:numFmt w:val="lowerLetter"/>
      <w:lvlText w:val="%2"/>
      <w:lvlJc w:val="left"/>
      <w:pPr>
        <w:tabs>
          <w:tab w:val="num" w:pos="340"/>
        </w:tabs>
        <w:ind w:left="340" w:hanging="340"/>
      </w:pPr>
      <w:rPr>
        <w:rFonts w:hint="default"/>
      </w:rPr>
    </w:lvl>
    <w:lvl w:ilvl="2">
      <w:start w:val="1"/>
      <w:numFmt w:val="lowerLetter"/>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abstractNum w:abstractNumId="15" w15:restartNumberingAfterBreak="0">
    <w:nsid w:val="65146F3A"/>
    <w:multiLevelType w:val="multilevel"/>
    <w:tmpl w:val="831A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0628C"/>
    <w:multiLevelType w:val="multilevel"/>
    <w:tmpl w:val="C3AE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EC342B"/>
    <w:multiLevelType w:val="multilevel"/>
    <w:tmpl w:val="23B43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6F5076"/>
    <w:multiLevelType w:val="multilevel"/>
    <w:tmpl w:val="ECFC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313804"/>
    <w:multiLevelType w:val="multilevel"/>
    <w:tmpl w:val="3C46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13"/>
  </w:num>
  <w:num w:numId="4">
    <w:abstractNumId w:val="3"/>
  </w:num>
  <w:num w:numId="5">
    <w:abstractNumId w:val="9"/>
  </w:num>
  <w:num w:numId="6">
    <w:abstractNumId w:val="7"/>
  </w:num>
  <w:num w:numId="7">
    <w:abstractNumId w:val="4"/>
  </w:num>
  <w:num w:numId="8">
    <w:abstractNumId w:val="6"/>
  </w:num>
  <w:num w:numId="9">
    <w:abstractNumId w:val="14"/>
  </w:num>
  <w:num w:numId="10">
    <w:abstractNumId w:val="2"/>
  </w:num>
  <w:num w:numId="11">
    <w:abstractNumId w:val="10"/>
  </w:num>
  <w:num w:numId="12">
    <w:abstractNumId w:val="7"/>
  </w:num>
  <w:num w:numId="13">
    <w:abstractNumId w:val="12"/>
  </w:num>
  <w:num w:numId="14">
    <w:abstractNumId w:val="17"/>
  </w:num>
  <w:num w:numId="15">
    <w:abstractNumId w:val="18"/>
  </w:num>
  <w:num w:numId="16">
    <w:abstractNumId w:val="0"/>
  </w:num>
  <w:num w:numId="17">
    <w:abstractNumId w:val="8"/>
  </w:num>
  <w:num w:numId="18">
    <w:abstractNumId w:val="15"/>
  </w:num>
  <w:num w:numId="19">
    <w:abstractNumId w:val="1"/>
  </w:num>
  <w:num w:numId="20">
    <w:abstractNumId w:val="5"/>
  </w:num>
  <w:num w:numId="21">
    <w:abstractNumId w:val="16"/>
  </w:num>
  <w:num w:numId="2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l-NL" w:vendorID="1" w:dllVersion="512" w:checkStyle="1"/>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09"/>
  <w:hyphenationZone w:val="425"/>
  <w:doNotHyphenateCaps/>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2DB"/>
    <w:rsid w:val="00014852"/>
    <w:rsid w:val="00040508"/>
    <w:rsid w:val="000423D1"/>
    <w:rsid w:val="0005430B"/>
    <w:rsid w:val="00060551"/>
    <w:rsid w:val="00063006"/>
    <w:rsid w:val="000647FA"/>
    <w:rsid w:val="000873E5"/>
    <w:rsid w:val="00092E3D"/>
    <w:rsid w:val="00095D8C"/>
    <w:rsid w:val="000B0D35"/>
    <w:rsid w:val="000B5523"/>
    <w:rsid w:val="000D09C0"/>
    <w:rsid w:val="000D4CE4"/>
    <w:rsid w:val="000D6AB7"/>
    <w:rsid w:val="000E6E43"/>
    <w:rsid w:val="000E7B1A"/>
    <w:rsid w:val="000F1ECD"/>
    <w:rsid w:val="00106601"/>
    <w:rsid w:val="00112507"/>
    <w:rsid w:val="001151FB"/>
    <w:rsid w:val="001207FC"/>
    <w:rsid w:val="00122DED"/>
    <w:rsid w:val="00123EB6"/>
    <w:rsid w:val="001270C5"/>
    <w:rsid w:val="00131328"/>
    <w:rsid w:val="001328B2"/>
    <w:rsid w:val="00133AED"/>
    <w:rsid w:val="00155063"/>
    <w:rsid w:val="001638AD"/>
    <w:rsid w:val="001769B8"/>
    <w:rsid w:val="001845A2"/>
    <w:rsid w:val="00186ABA"/>
    <w:rsid w:val="001B1B37"/>
    <w:rsid w:val="001B4550"/>
    <w:rsid w:val="001C0269"/>
    <w:rsid w:val="001D2A06"/>
    <w:rsid w:val="001D5453"/>
    <w:rsid w:val="001E060F"/>
    <w:rsid w:val="001E3495"/>
    <w:rsid w:val="001E4AFC"/>
    <w:rsid w:val="001F5B4F"/>
    <w:rsid w:val="0020607F"/>
    <w:rsid w:val="00206899"/>
    <w:rsid w:val="0022669E"/>
    <w:rsid w:val="00226776"/>
    <w:rsid w:val="00236DE9"/>
    <w:rsid w:val="002466CE"/>
    <w:rsid w:val="00250505"/>
    <w:rsid w:val="00250B57"/>
    <w:rsid w:val="002524E4"/>
    <w:rsid w:val="00276907"/>
    <w:rsid w:val="00287C55"/>
    <w:rsid w:val="002A613F"/>
    <w:rsid w:val="002B2429"/>
    <w:rsid w:val="002C0BD1"/>
    <w:rsid w:val="002C33B4"/>
    <w:rsid w:val="002C7CD3"/>
    <w:rsid w:val="002D1955"/>
    <w:rsid w:val="002D3BCD"/>
    <w:rsid w:val="002E2560"/>
    <w:rsid w:val="00323DC5"/>
    <w:rsid w:val="00331795"/>
    <w:rsid w:val="00335067"/>
    <w:rsid w:val="003361A6"/>
    <w:rsid w:val="00336222"/>
    <w:rsid w:val="00365327"/>
    <w:rsid w:val="0037211F"/>
    <w:rsid w:val="00377612"/>
    <w:rsid w:val="00392A90"/>
    <w:rsid w:val="003A28DF"/>
    <w:rsid w:val="003B28DA"/>
    <w:rsid w:val="003B4485"/>
    <w:rsid w:val="003B543A"/>
    <w:rsid w:val="003C2342"/>
    <w:rsid w:val="003D7A5A"/>
    <w:rsid w:val="003E4F45"/>
    <w:rsid w:val="003E5EFA"/>
    <w:rsid w:val="003F0F08"/>
    <w:rsid w:val="003F4B45"/>
    <w:rsid w:val="00407884"/>
    <w:rsid w:val="00407A05"/>
    <w:rsid w:val="004152B7"/>
    <w:rsid w:val="004201DF"/>
    <w:rsid w:val="0043420F"/>
    <w:rsid w:val="004440C5"/>
    <w:rsid w:val="00446D58"/>
    <w:rsid w:val="00451FDB"/>
    <w:rsid w:val="004564A6"/>
    <w:rsid w:val="004711FA"/>
    <w:rsid w:val="00482150"/>
    <w:rsid w:val="00482E91"/>
    <w:rsid w:val="0048412A"/>
    <w:rsid w:val="004A2A53"/>
    <w:rsid w:val="004A43F1"/>
    <w:rsid w:val="004C66DB"/>
    <w:rsid w:val="004F050F"/>
    <w:rsid w:val="00511688"/>
    <w:rsid w:val="005125DF"/>
    <w:rsid w:val="00544B9A"/>
    <w:rsid w:val="00550716"/>
    <w:rsid w:val="0055193B"/>
    <w:rsid w:val="00561E91"/>
    <w:rsid w:val="00567370"/>
    <w:rsid w:val="00575FFC"/>
    <w:rsid w:val="005829B5"/>
    <w:rsid w:val="00587733"/>
    <w:rsid w:val="005B4230"/>
    <w:rsid w:val="005B5BEC"/>
    <w:rsid w:val="005C142A"/>
    <w:rsid w:val="005C4B48"/>
    <w:rsid w:val="005D42EF"/>
    <w:rsid w:val="005D6E87"/>
    <w:rsid w:val="005E505A"/>
    <w:rsid w:val="006103B6"/>
    <w:rsid w:val="00612C22"/>
    <w:rsid w:val="00613841"/>
    <w:rsid w:val="00625BEE"/>
    <w:rsid w:val="006264A6"/>
    <w:rsid w:val="006301D1"/>
    <w:rsid w:val="006307AE"/>
    <w:rsid w:val="00675ACD"/>
    <w:rsid w:val="00681711"/>
    <w:rsid w:val="006977BB"/>
    <w:rsid w:val="006A1F22"/>
    <w:rsid w:val="006A5F4C"/>
    <w:rsid w:val="006A6366"/>
    <w:rsid w:val="006A792B"/>
    <w:rsid w:val="006C7E5F"/>
    <w:rsid w:val="006E2B34"/>
    <w:rsid w:val="006E58A5"/>
    <w:rsid w:val="006F133B"/>
    <w:rsid w:val="006F5A71"/>
    <w:rsid w:val="0071386B"/>
    <w:rsid w:val="007159A9"/>
    <w:rsid w:val="0072633F"/>
    <w:rsid w:val="007335BA"/>
    <w:rsid w:val="0073417B"/>
    <w:rsid w:val="007579D5"/>
    <w:rsid w:val="007743C6"/>
    <w:rsid w:val="00781B9D"/>
    <w:rsid w:val="00794D56"/>
    <w:rsid w:val="007A003A"/>
    <w:rsid w:val="007C1133"/>
    <w:rsid w:val="007C6A56"/>
    <w:rsid w:val="007E354B"/>
    <w:rsid w:val="007E7F62"/>
    <w:rsid w:val="008027D1"/>
    <w:rsid w:val="008045C5"/>
    <w:rsid w:val="00813325"/>
    <w:rsid w:val="008144E4"/>
    <w:rsid w:val="008223E0"/>
    <w:rsid w:val="00830FC6"/>
    <w:rsid w:val="00844FC1"/>
    <w:rsid w:val="00851F20"/>
    <w:rsid w:val="00860613"/>
    <w:rsid w:val="008803F5"/>
    <w:rsid w:val="00890AB3"/>
    <w:rsid w:val="0089361F"/>
    <w:rsid w:val="00894141"/>
    <w:rsid w:val="008B0321"/>
    <w:rsid w:val="008B5CD1"/>
    <w:rsid w:val="008C19BC"/>
    <w:rsid w:val="008C7E4E"/>
    <w:rsid w:val="008D389A"/>
    <w:rsid w:val="008D4EB2"/>
    <w:rsid w:val="008D7BDD"/>
    <w:rsid w:val="008E0267"/>
    <w:rsid w:val="008E32F1"/>
    <w:rsid w:val="008F2EEF"/>
    <w:rsid w:val="008F5A2E"/>
    <w:rsid w:val="009007FD"/>
    <w:rsid w:val="00900F57"/>
    <w:rsid w:val="00907BCD"/>
    <w:rsid w:val="009176A0"/>
    <w:rsid w:val="00927639"/>
    <w:rsid w:val="00930D7F"/>
    <w:rsid w:val="009461E3"/>
    <w:rsid w:val="00950AA8"/>
    <w:rsid w:val="00950DB4"/>
    <w:rsid w:val="0095281D"/>
    <w:rsid w:val="009606EB"/>
    <w:rsid w:val="0097623E"/>
    <w:rsid w:val="0097672B"/>
    <w:rsid w:val="0098203C"/>
    <w:rsid w:val="009822DB"/>
    <w:rsid w:val="009A4474"/>
    <w:rsid w:val="009B4DBF"/>
    <w:rsid w:val="009C0F63"/>
    <w:rsid w:val="009C2030"/>
    <w:rsid w:val="009C66C7"/>
    <w:rsid w:val="009C7EF5"/>
    <w:rsid w:val="009D0267"/>
    <w:rsid w:val="009E7AA2"/>
    <w:rsid w:val="00A018CD"/>
    <w:rsid w:val="00A07FCB"/>
    <w:rsid w:val="00A11730"/>
    <w:rsid w:val="00A2162E"/>
    <w:rsid w:val="00A22349"/>
    <w:rsid w:val="00A26137"/>
    <w:rsid w:val="00A345AE"/>
    <w:rsid w:val="00A347CE"/>
    <w:rsid w:val="00A602CC"/>
    <w:rsid w:val="00A60D3D"/>
    <w:rsid w:val="00A637EA"/>
    <w:rsid w:val="00A6774C"/>
    <w:rsid w:val="00A76E7C"/>
    <w:rsid w:val="00A82ADD"/>
    <w:rsid w:val="00A848F6"/>
    <w:rsid w:val="00AB1E21"/>
    <w:rsid w:val="00AD24E6"/>
    <w:rsid w:val="00AD3466"/>
    <w:rsid w:val="00AD6D72"/>
    <w:rsid w:val="00B0606A"/>
    <w:rsid w:val="00B13831"/>
    <w:rsid w:val="00B458F7"/>
    <w:rsid w:val="00B460C2"/>
    <w:rsid w:val="00B4767E"/>
    <w:rsid w:val="00B75ED8"/>
    <w:rsid w:val="00B807CE"/>
    <w:rsid w:val="00B829E1"/>
    <w:rsid w:val="00B84D6F"/>
    <w:rsid w:val="00B9540B"/>
    <w:rsid w:val="00BA1B23"/>
    <w:rsid w:val="00BB2042"/>
    <w:rsid w:val="00BB291C"/>
    <w:rsid w:val="00BE2631"/>
    <w:rsid w:val="00BE3606"/>
    <w:rsid w:val="00BF6A7B"/>
    <w:rsid w:val="00BF75F7"/>
    <w:rsid w:val="00C00715"/>
    <w:rsid w:val="00C07B0D"/>
    <w:rsid w:val="00C10CC1"/>
    <w:rsid w:val="00C20D2C"/>
    <w:rsid w:val="00C50883"/>
    <w:rsid w:val="00C56CE8"/>
    <w:rsid w:val="00C61462"/>
    <w:rsid w:val="00C70B41"/>
    <w:rsid w:val="00C80B2D"/>
    <w:rsid w:val="00C93473"/>
    <w:rsid w:val="00CB2AE8"/>
    <w:rsid w:val="00CB3EBD"/>
    <w:rsid w:val="00CC126F"/>
    <w:rsid w:val="00CD25A9"/>
    <w:rsid w:val="00CD335E"/>
    <w:rsid w:val="00CE068D"/>
    <w:rsid w:val="00CF1C58"/>
    <w:rsid w:val="00CF26CD"/>
    <w:rsid w:val="00CF4758"/>
    <w:rsid w:val="00CF5242"/>
    <w:rsid w:val="00D061DC"/>
    <w:rsid w:val="00D152F9"/>
    <w:rsid w:val="00D201C7"/>
    <w:rsid w:val="00D624B2"/>
    <w:rsid w:val="00D71F01"/>
    <w:rsid w:val="00DA4478"/>
    <w:rsid w:val="00DA47B4"/>
    <w:rsid w:val="00DB00A8"/>
    <w:rsid w:val="00DB2CA1"/>
    <w:rsid w:val="00DC2F99"/>
    <w:rsid w:val="00DC36BB"/>
    <w:rsid w:val="00DC4BF8"/>
    <w:rsid w:val="00DC71B8"/>
    <w:rsid w:val="00DD321C"/>
    <w:rsid w:val="00DD6AF5"/>
    <w:rsid w:val="00E238BE"/>
    <w:rsid w:val="00E479FA"/>
    <w:rsid w:val="00E56477"/>
    <w:rsid w:val="00E62101"/>
    <w:rsid w:val="00E67539"/>
    <w:rsid w:val="00E678A0"/>
    <w:rsid w:val="00E76680"/>
    <w:rsid w:val="00E853FC"/>
    <w:rsid w:val="00E920EF"/>
    <w:rsid w:val="00E9251E"/>
    <w:rsid w:val="00E978A5"/>
    <w:rsid w:val="00EA682A"/>
    <w:rsid w:val="00EB05D8"/>
    <w:rsid w:val="00EC6611"/>
    <w:rsid w:val="00ED3C1B"/>
    <w:rsid w:val="00ED576D"/>
    <w:rsid w:val="00EE29C9"/>
    <w:rsid w:val="00EF06D0"/>
    <w:rsid w:val="00EF1484"/>
    <w:rsid w:val="00F03461"/>
    <w:rsid w:val="00F4235D"/>
    <w:rsid w:val="00F42D50"/>
    <w:rsid w:val="00F52812"/>
    <w:rsid w:val="00F7766C"/>
    <w:rsid w:val="00F80FDA"/>
    <w:rsid w:val="00F82076"/>
    <w:rsid w:val="00F82A36"/>
    <w:rsid w:val="00F86F3C"/>
    <w:rsid w:val="00FA2CC7"/>
    <w:rsid w:val="00FC38EE"/>
    <w:rsid w:val="00FC62CB"/>
    <w:rsid w:val="00FE09E4"/>
    <w:rsid w:val="00FE1BFD"/>
    <w:rsid w:val="00FE6AE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dd"/>
    </o:shapedefaults>
    <o:shapelayout v:ext="edit">
      <o:idmap v:ext="edit" data="1"/>
    </o:shapelayout>
  </w:shapeDefaults>
  <w:decimalSymbol w:val=","/>
  <w:listSeparator w:val=";"/>
  <w14:docId w14:val="0697796A"/>
  <w15:chartTrackingRefBased/>
  <w15:docId w15:val="{1D283BE9-BDBA-4F55-8E2B-3071765B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IKNL"/>
    <w:next w:val="BasistekstIKNL"/>
    <w:qFormat/>
    <w:rsid w:val="00A602CC"/>
    <w:pPr>
      <w:spacing w:line="260" w:lineRule="atLeast"/>
    </w:pPr>
    <w:rPr>
      <w:rFonts w:ascii="Arial" w:hAnsi="Arial" w:cs="Maiandra GD"/>
      <w:sz w:val="18"/>
      <w:szCs w:val="18"/>
    </w:rPr>
  </w:style>
  <w:style w:type="paragraph" w:styleId="Kop1">
    <w:name w:val="heading 1"/>
    <w:aliases w:val="(Hoofdstuk) IKNL"/>
    <w:basedOn w:val="ZsysbasisIKNL"/>
    <w:next w:val="BasistekstIKNL"/>
    <w:qFormat/>
    <w:rsid w:val="004201DF"/>
    <w:pPr>
      <w:keepNext/>
      <w:numPr>
        <w:numId w:val="1"/>
      </w:numPr>
      <w:spacing w:line="520" w:lineRule="exact"/>
      <w:outlineLvl w:val="0"/>
    </w:pPr>
    <w:rPr>
      <w:bCs/>
      <w:sz w:val="36"/>
      <w:szCs w:val="32"/>
    </w:rPr>
  </w:style>
  <w:style w:type="paragraph" w:styleId="Kop2">
    <w:name w:val="heading 2"/>
    <w:aliases w:val="(Paragraaf) IKNL"/>
    <w:basedOn w:val="ZsysbasisIKNL"/>
    <w:next w:val="BasistekstIKNL"/>
    <w:qFormat/>
    <w:rsid w:val="00950AA8"/>
    <w:pPr>
      <w:keepNext/>
      <w:numPr>
        <w:ilvl w:val="1"/>
        <w:numId w:val="1"/>
      </w:numPr>
      <w:spacing w:before="260"/>
      <w:outlineLvl w:val="1"/>
    </w:pPr>
    <w:rPr>
      <w:b/>
      <w:bCs/>
      <w:iCs/>
      <w:sz w:val="20"/>
      <w:szCs w:val="28"/>
    </w:rPr>
  </w:style>
  <w:style w:type="paragraph" w:styleId="Kop3">
    <w:name w:val="heading 3"/>
    <w:aliases w:val="(Subparagraaf) IKNL"/>
    <w:basedOn w:val="ZsysbasisIKNL"/>
    <w:next w:val="BasistekstIKNL"/>
    <w:qFormat/>
    <w:rsid w:val="00D71F01"/>
    <w:pPr>
      <w:keepNext/>
      <w:numPr>
        <w:ilvl w:val="2"/>
        <w:numId w:val="1"/>
      </w:numPr>
      <w:outlineLvl w:val="2"/>
    </w:pPr>
    <w:rPr>
      <w:iCs/>
      <w:sz w:val="20"/>
    </w:rPr>
  </w:style>
  <w:style w:type="paragraph" w:styleId="Kop4">
    <w:name w:val="heading 4"/>
    <w:aliases w:val="(bijlagkop) IKNL"/>
    <w:basedOn w:val="ZsysbasisIKNL"/>
    <w:next w:val="BasistekstIKNL"/>
    <w:qFormat/>
    <w:rsid w:val="002D1955"/>
    <w:pPr>
      <w:keepNext/>
      <w:numPr>
        <w:ilvl w:val="3"/>
        <w:numId w:val="1"/>
      </w:numPr>
      <w:spacing w:line="520" w:lineRule="exact"/>
      <w:outlineLvl w:val="3"/>
    </w:pPr>
    <w:rPr>
      <w:bCs/>
      <w:sz w:val="36"/>
      <w:szCs w:val="24"/>
    </w:rPr>
  </w:style>
  <w:style w:type="paragraph" w:styleId="Kop5">
    <w:name w:val="heading 5"/>
    <w:aliases w:val="Kop 5 IKNL"/>
    <w:basedOn w:val="ZsysbasisIKNL"/>
    <w:next w:val="BasistekstIKNL"/>
    <w:qFormat/>
    <w:rsid w:val="00FC62CB"/>
    <w:pPr>
      <w:numPr>
        <w:ilvl w:val="4"/>
        <w:numId w:val="1"/>
      </w:numPr>
      <w:spacing w:before="240" w:after="60"/>
      <w:outlineLvl w:val="4"/>
    </w:pPr>
    <w:rPr>
      <w:b/>
      <w:bCs/>
      <w:i/>
      <w:iCs/>
      <w:sz w:val="22"/>
      <w:szCs w:val="22"/>
    </w:rPr>
  </w:style>
  <w:style w:type="paragraph" w:styleId="Kop6">
    <w:name w:val="heading 6"/>
    <w:aliases w:val="Kop 6 IKNL"/>
    <w:basedOn w:val="ZsysbasisIKNL"/>
    <w:next w:val="BasistekstIKNL"/>
    <w:qFormat/>
    <w:rsid w:val="00FC62CB"/>
    <w:pPr>
      <w:numPr>
        <w:ilvl w:val="5"/>
        <w:numId w:val="1"/>
      </w:numPr>
      <w:spacing w:before="240" w:after="60"/>
      <w:outlineLvl w:val="5"/>
    </w:pPr>
    <w:rPr>
      <w:b/>
      <w:bCs/>
      <w:sz w:val="22"/>
      <w:szCs w:val="22"/>
    </w:rPr>
  </w:style>
  <w:style w:type="paragraph" w:styleId="Kop7">
    <w:name w:val="heading 7"/>
    <w:aliases w:val="Kop 7 IKNL"/>
    <w:basedOn w:val="ZsysbasisIKNL"/>
    <w:next w:val="BasistekstIKNL"/>
    <w:qFormat/>
    <w:rsid w:val="00FC62CB"/>
    <w:pPr>
      <w:numPr>
        <w:ilvl w:val="6"/>
        <w:numId w:val="1"/>
      </w:numPr>
      <w:spacing w:before="240" w:after="60"/>
      <w:outlineLvl w:val="6"/>
    </w:pPr>
    <w:rPr>
      <w:b/>
      <w:bCs/>
      <w:sz w:val="20"/>
      <w:szCs w:val="20"/>
    </w:rPr>
  </w:style>
  <w:style w:type="paragraph" w:styleId="Kop8">
    <w:name w:val="heading 8"/>
    <w:aliases w:val="Kop 8 IKNL"/>
    <w:basedOn w:val="ZsysbasisIKNL"/>
    <w:next w:val="BasistekstIKNL"/>
    <w:qFormat/>
    <w:rsid w:val="00FC62CB"/>
    <w:pPr>
      <w:numPr>
        <w:ilvl w:val="7"/>
        <w:numId w:val="1"/>
      </w:numPr>
      <w:spacing w:before="240" w:after="60"/>
      <w:outlineLvl w:val="7"/>
    </w:pPr>
    <w:rPr>
      <w:i/>
      <w:iCs/>
      <w:sz w:val="20"/>
      <w:szCs w:val="20"/>
    </w:rPr>
  </w:style>
  <w:style w:type="paragraph" w:styleId="Kop9">
    <w:name w:val="heading 9"/>
    <w:aliases w:val="Kop 9 IKNL"/>
    <w:basedOn w:val="ZsysbasisIKNL"/>
    <w:next w:val="BasistekstIKNL"/>
    <w:qFormat/>
    <w:rsid w:val="00FC62CB"/>
    <w:pPr>
      <w:numPr>
        <w:ilvl w:val="8"/>
        <w:numId w:val="1"/>
      </w:numPr>
      <w:spacing w:before="240" w:after="60"/>
      <w:outlineLvl w:val="8"/>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IKNL">
    <w:name w:val="Basistekst IKNL"/>
    <w:basedOn w:val="ZsysbasisIKNL"/>
    <w:rsid w:val="00122DED"/>
  </w:style>
  <w:style w:type="paragraph" w:customStyle="1" w:styleId="ZsysbasisIKNL">
    <w:name w:val="Zsysbasis IKNL"/>
    <w:next w:val="BasistekstIKNL"/>
    <w:semiHidden/>
    <w:rsid w:val="00A602CC"/>
    <w:pPr>
      <w:spacing w:line="260" w:lineRule="atLeast"/>
    </w:pPr>
    <w:rPr>
      <w:rFonts w:ascii="Arial" w:hAnsi="Arial" w:cs="Maiandra GD"/>
      <w:sz w:val="18"/>
      <w:szCs w:val="18"/>
    </w:rPr>
  </w:style>
  <w:style w:type="paragraph" w:customStyle="1" w:styleId="BasistekstvetIKNL">
    <w:name w:val="Basistekst vet IKNL"/>
    <w:basedOn w:val="ZsysbasisIKNL"/>
    <w:next w:val="BasistekstIKNL"/>
    <w:rsid w:val="00122DED"/>
    <w:rPr>
      <w:b/>
      <w:bCs/>
    </w:rPr>
  </w:style>
  <w:style w:type="character" w:styleId="GevolgdeHyperlink">
    <w:name w:val="FollowedHyperlink"/>
    <w:aliases w:val="GevolgdeHyperlink IKNL"/>
    <w:basedOn w:val="Standaardalinea-lettertype"/>
    <w:rsid w:val="00B460C2"/>
    <w:rPr>
      <w:color w:val="auto"/>
      <w:u w:val="none"/>
    </w:rPr>
  </w:style>
  <w:style w:type="character" w:styleId="Hyperlink">
    <w:name w:val="Hyperlink"/>
    <w:aliases w:val="Hyperlink IKNL"/>
    <w:basedOn w:val="Standaardalinea-lettertype"/>
    <w:rsid w:val="00B460C2"/>
    <w:rPr>
      <w:color w:val="auto"/>
      <w:u w:val="none"/>
    </w:rPr>
  </w:style>
  <w:style w:type="paragraph" w:customStyle="1" w:styleId="AdresvakIKNL">
    <w:name w:val="Adresvak IKNL"/>
    <w:basedOn w:val="ZsysbasisIKNL"/>
    <w:rsid w:val="006301D1"/>
    <w:pPr>
      <w:spacing w:line="210" w:lineRule="exact"/>
    </w:pPr>
    <w:rPr>
      <w:noProof/>
    </w:rPr>
  </w:style>
  <w:style w:type="paragraph" w:styleId="Koptekst">
    <w:name w:val="header"/>
    <w:basedOn w:val="ZsysbasisIKNL"/>
    <w:next w:val="BasistekstIKNL"/>
    <w:semiHidden/>
    <w:rsid w:val="00122DED"/>
  </w:style>
  <w:style w:type="paragraph" w:styleId="Voettekst">
    <w:name w:val="footer"/>
    <w:basedOn w:val="ZsysbasisIKNL"/>
    <w:next w:val="BasistekstIKNL"/>
    <w:semiHidden/>
    <w:rsid w:val="00122DED"/>
    <w:pPr>
      <w:jc w:val="right"/>
    </w:pPr>
  </w:style>
  <w:style w:type="paragraph" w:customStyle="1" w:styleId="KoptekstIKNL">
    <w:name w:val="Koptekst IKNL"/>
    <w:basedOn w:val="ZsysbasisIKNL"/>
    <w:rsid w:val="00122DED"/>
    <w:rPr>
      <w:noProof/>
    </w:rPr>
  </w:style>
  <w:style w:type="paragraph" w:customStyle="1" w:styleId="VoettekstIKNL">
    <w:name w:val="Voettekst IKNL"/>
    <w:basedOn w:val="ZsysbasisIKNL"/>
    <w:rsid w:val="00122DED"/>
    <w:rPr>
      <w:noProof/>
    </w:rPr>
  </w:style>
  <w:style w:type="paragraph" w:customStyle="1" w:styleId="Opsommingteken1eniveauIKNL">
    <w:name w:val="Opsomming teken 1e niveau IKNL"/>
    <w:basedOn w:val="ZsysbasisIKNL"/>
    <w:rsid w:val="00830FC6"/>
    <w:pPr>
      <w:numPr>
        <w:numId w:val="12"/>
      </w:numPr>
    </w:pPr>
  </w:style>
  <w:style w:type="numbering" w:styleId="111111">
    <w:name w:val="Outline List 2"/>
    <w:basedOn w:val="Geenlijst"/>
    <w:semiHidden/>
    <w:rsid w:val="002A613F"/>
    <w:pPr>
      <w:numPr>
        <w:numId w:val="3"/>
      </w:numPr>
    </w:pPr>
  </w:style>
  <w:style w:type="numbering" w:styleId="1ai">
    <w:name w:val="Outline List 1"/>
    <w:basedOn w:val="Geenlijst"/>
    <w:semiHidden/>
    <w:rsid w:val="002A613F"/>
    <w:pPr>
      <w:numPr>
        <w:numId w:val="4"/>
      </w:numPr>
    </w:pPr>
  </w:style>
  <w:style w:type="paragraph" w:customStyle="1" w:styleId="BasistekstcursiefIKNL">
    <w:name w:val="Basistekst cursief IKNL"/>
    <w:basedOn w:val="ZsysbasisIKNL"/>
    <w:next w:val="BasistekstIKNL"/>
    <w:rsid w:val="00122DED"/>
    <w:rPr>
      <w:i/>
      <w:iCs/>
    </w:rPr>
  </w:style>
  <w:style w:type="table" w:styleId="3D-effectenvoortabel1">
    <w:name w:val="Table 3D effects 1"/>
    <w:basedOn w:val="Standaardtabel"/>
    <w:semiHidden/>
    <w:rsid w:val="00451FDB"/>
    <w:pPr>
      <w:spacing w:line="240" w:lineRule="atLeast"/>
    </w:pPr>
    <w:rPr>
      <w:rFonts w:ascii="Maiandra GD" w:hAnsi="Maiandra GD" w:cs="Maiandra GD"/>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pPr>
      <w:spacing w:line="240" w:lineRule="atLeast"/>
    </w:pPr>
    <w:rPr>
      <w:rFonts w:ascii="Maiandra GD" w:hAnsi="Maiandra GD" w:cs="Maiandra GD"/>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pPr>
      <w:spacing w:line="240" w:lineRule="atLeast"/>
    </w:pPr>
    <w:rPr>
      <w:rFonts w:ascii="Maiandra GD" w:hAnsi="Maiandra GD" w:cs="Maiandra GD"/>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Opsommingteken2eniveauIKNL">
    <w:name w:val="Opsomming teken 2e niveau IKNL"/>
    <w:basedOn w:val="ZsysbasisIKNL"/>
    <w:rsid w:val="00830FC6"/>
    <w:pPr>
      <w:numPr>
        <w:ilvl w:val="1"/>
        <w:numId w:val="12"/>
      </w:numPr>
    </w:pPr>
  </w:style>
  <w:style w:type="paragraph" w:customStyle="1" w:styleId="Tussenkop1eniveauIKNL">
    <w:name w:val="Tussenkop 1e niveau IKNL"/>
    <w:basedOn w:val="ZsysbasisIKNL"/>
    <w:next w:val="BasistekstIKNL"/>
    <w:rsid w:val="001E3495"/>
    <w:pPr>
      <w:keepNext/>
      <w:spacing w:before="260"/>
    </w:pPr>
    <w:rPr>
      <w:b/>
      <w:sz w:val="20"/>
    </w:rPr>
  </w:style>
  <w:style w:type="paragraph" w:customStyle="1" w:styleId="Tussenkop2eniveauIKNL">
    <w:name w:val="Tussenkop 2e niveau IKNL"/>
    <w:basedOn w:val="ZsysbasisIKNL"/>
    <w:next w:val="BasistekstIKNL"/>
    <w:rsid w:val="001E3495"/>
    <w:pPr>
      <w:keepNext/>
      <w:spacing w:before="260"/>
    </w:pPr>
    <w:rPr>
      <w:sz w:val="20"/>
    </w:rPr>
  </w:style>
  <w:style w:type="paragraph" w:customStyle="1" w:styleId="Opsommingnummer1eniveauIKNL">
    <w:name w:val="Opsomming nummer 1e niveau IKNL"/>
    <w:basedOn w:val="ZsysbasisIKNL"/>
    <w:rsid w:val="00830FC6"/>
    <w:pPr>
      <w:numPr>
        <w:numId w:val="11"/>
      </w:numPr>
    </w:pPr>
  </w:style>
  <w:style w:type="paragraph" w:customStyle="1" w:styleId="Opsommingnummer2eniveauIKNL">
    <w:name w:val="Opsomming nummer 2e niveau IKNL"/>
    <w:basedOn w:val="ZsysbasisIKNL"/>
    <w:rsid w:val="00830FC6"/>
    <w:pPr>
      <w:numPr>
        <w:ilvl w:val="1"/>
        <w:numId w:val="11"/>
      </w:numPr>
    </w:pPr>
  </w:style>
  <w:style w:type="paragraph" w:customStyle="1" w:styleId="Opsommingnummer3eniveauIKNL">
    <w:name w:val="Opsomming nummer 3e niveau IKNL"/>
    <w:basedOn w:val="ZsysbasisIKNL"/>
    <w:rsid w:val="00830FC6"/>
    <w:pPr>
      <w:numPr>
        <w:ilvl w:val="2"/>
        <w:numId w:val="11"/>
      </w:numPr>
    </w:pPr>
  </w:style>
  <w:style w:type="paragraph" w:styleId="Aanhef">
    <w:name w:val="Salutation"/>
    <w:basedOn w:val="ZsysbasisIKNL"/>
    <w:next w:val="BasistekstIKNL"/>
    <w:semiHidden/>
    <w:rsid w:val="0020607F"/>
  </w:style>
  <w:style w:type="paragraph" w:styleId="Adresenvelop">
    <w:name w:val="envelope address"/>
    <w:basedOn w:val="ZsysbasisIKNL"/>
    <w:next w:val="BasistekstIKNL"/>
    <w:semiHidden/>
    <w:rsid w:val="0020607F"/>
  </w:style>
  <w:style w:type="paragraph" w:styleId="Afsluiting">
    <w:name w:val="Closing"/>
    <w:basedOn w:val="ZsysbasisIKNL"/>
    <w:next w:val="BasistekstIKNL"/>
    <w:semiHidden/>
    <w:rsid w:val="0020607F"/>
  </w:style>
  <w:style w:type="paragraph" w:customStyle="1" w:styleId="Inspring1eniveauIKNL">
    <w:name w:val="Inspring 1e niveau IKNL"/>
    <w:basedOn w:val="ZsysbasisIKNL"/>
    <w:rsid w:val="00550716"/>
    <w:pPr>
      <w:tabs>
        <w:tab w:val="left" w:pos="170"/>
      </w:tabs>
      <w:ind w:left="170" w:hanging="170"/>
    </w:pPr>
  </w:style>
  <w:style w:type="paragraph" w:customStyle="1" w:styleId="Inspring2eniveauIKNL">
    <w:name w:val="Inspring 2e niveau IKNL"/>
    <w:basedOn w:val="ZsysbasisIKNL"/>
    <w:rsid w:val="00550716"/>
    <w:pPr>
      <w:tabs>
        <w:tab w:val="left" w:pos="510"/>
      </w:tabs>
      <w:ind w:left="510" w:hanging="340"/>
    </w:pPr>
  </w:style>
  <w:style w:type="paragraph" w:customStyle="1" w:styleId="Inspring3eniveauIKNL">
    <w:name w:val="Inspring 3e niveau IKNL"/>
    <w:basedOn w:val="ZsysbasisIKNL"/>
    <w:rsid w:val="00550716"/>
    <w:pPr>
      <w:tabs>
        <w:tab w:val="left" w:pos="851"/>
      </w:tabs>
      <w:ind w:left="850" w:hanging="340"/>
    </w:pPr>
  </w:style>
  <w:style w:type="paragraph" w:customStyle="1" w:styleId="Zwevend1eniveauIKNL">
    <w:name w:val="Zwevend 1e niveau IKNL"/>
    <w:basedOn w:val="ZsysbasisIKNL"/>
    <w:rsid w:val="00550716"/>
    <w:pPr>
      <w:ind w:left="170"/>
    </w:pPr>
  </w:style>
  <w:style w:type="paragraph" w:customStyle="1" w:styleId="Zwevend2eniveauIKNL">
    <w:name w:val="Zwevend 2e niveau IKNL"/>
    <w:basedOn w:val="ZsysbasisIKNL"/>
    <w:rsid w:val="00550716"/>
    <w:pPr>
      <w:ind w:left="510"/>
    </w:pPr>
  </w:style>
  <w:style w:type="paragraph" w:customStyle="1" w:styleId="Zwevend3eniveauIKNL">
    <w:name w:val="Zwevend 3e niveau IKNL"/>
    <w:basedOn w:val="ZsysbasisIKNL"/>
    <w:rsid w:val="00550716"/>
    <w:pPr>
      <w:ind w:left="851"/>
    </w:pPr>
  </w:style>
  <w:style w:type="paragraph" w:styleId="Inhopg1">
    <w:name w:val="toc 1"/>
    <w:basedOn w:val="ZsysbasisIKNL"/>
    <w:next w:val="BasistekstIKNL"/>
    <w:semiHidden/>
    <w:rsid w:val="000647FA"/>
    <w:pPr>
      <w:tabs>
        <w:tab w:val="left" w:pos="709"/>
      </w:tabs>
      <w:ind w:left="709" w:right="567" w:hanging="709"/>
    </w:pPr>
    <w:rPr>
      <w:b/>
    </w:rPr>
  </w:style>
  <w:style w:type="paragraph" w:styleId="Inhopg2">
    <w:name w:val="toc 2"/>
    <w:basedOn w:val="ZsysbasisIKNL"/>
    <w:next w:val="BasistekstIKNL"/>
    <w:semiHidden/>
    <w:rsid w:val="000647FA"/>
    <w:pPr>
      <w:tabs>
        <w:tab w:val="left" w:pos="709"/>
      </w:tabs>
      <w:ind w:left="709" w:right="567" w:hanging="709"/>
    </w:pPr>
  </w:style>
  <w:style w:type="paragraph" w:styleId="Inhopg3">
    <w:name w:val="toc 3"/>
    <w:basedOn w:val="ZsysbasisIKNL"/>
    <w:next w:val="BasistekstIKNL"/>
    <w:semiHidden/>
    <w:rsid w:val="000647FA"/>
    <w:pPr>
      <w:tabs>
        <w:tab w:val="left" w:pos="709"/>
      </w:tabs>
      <w:ind w:left="709" w:right="567" w:hanging="709"/>
    </w:pPr>
  </w:style>
  <w:style w:type="paragraph" w:styleId="Inhopg4">
    <w:name w:val="toc 4"/>
    <w:basedOn w:val="ZsysbasisIKNL"/>
    <w:next w:val="BasistekstIKNL"/>
    <w:semiHidden/>
    <w:rsid w:val="00122DED"/>
  </w:style>
  <w:style w:type="paragraph" w:styleId="Index1">
    <w:name w:val="index 1"/>
    <w:basedOn w:val="ZsysbasisIKNL"/>
    <w:next w:val="BasistekstIKNL"/>
    <w:semiHidden/>
    <w:rsid w:val="00122DED"/>
  </w:style>
  <w:style w:type="paragraph" w:styleId="Index2">
    <w:name w:val="index 2"/>
    <w:basedOn w:val="ZsysbasisIKNL"/>
    <w:next w:val="BasistekstIKNL"/>
    <w:semiHidden/>
    <w:rsid w:val="00122DED"/>
  </w:style>
  <w:style w:type="paragraph" w:styleId="Index3">
    <w:name w:val="index 3"/>
    <w:basedOn w:val="ZsysbasisIKNL"/>
    <w:next w:val="BasistekstIKNL"/>
    <w:semiHidden/>
    <w:rsid w:val="00122DED"/>
  </w:style>
  <w:style w:type="paragraph" w:styleId="Ondertitel">
    <w:name w:val="Subtitle"/>
    <w:basedOn w:val="ZsysbasisIKNL"/>
    <w:next w:val="BasistekstIKNL"/>
    <w:semiHidden/>
    <w:qFormat/>
    <w:rsid w:val="00122DED"/>
  </w:style>
  <w:style w:type="paragraph" w:styleId="Titel">
    <w:name w:val="Title"/>
    <w:basedOn w:val="ZsysbasisIKNL"/>
    <w:next w:val="BasistekstIKNL"/>
    <w:semiHidden/>
    <w:qFormat/>
    <w:rsid w:val="00122DED"/>
  </w:style>
  <w:style w:type="paragraph" w:customStyle="1" w:styleId="Kop2zondernummerIKNL">
    <w:name w:val="Kop 2 zonder nummer IKNL"/>
    <w:basedOn w:val="ZsysbasisIKNL"/>
    <w:next w:val="BasistekstIKNL"/>
    <w:rsid w:val="00950AA8"/>
    <w:pPr>
      <w:keepNext/>
      <w:spacing w:before="260"/>
    </w:pPr>
    <w:rPr>
      <w:b/>
      <w:sz w:val="20"/>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122DED"/>
    <w:rPr>
      <w:bdr w:val="none" w:sz="0" w:space="0" w:color="auto"/>
      <w:shd w:val="clear" w:color="auto" w:fill="FFFF00"/>
    </w:rPr>
  </w:style>
  <w:style w:type="paragraph" w:customStyle="1" w:styleId="Kop1zondernummerIKNL">
    <w:name w:val="Kop 1 zonder nummer IKNL"/>
    <w:basedOn w:val="ZsysbasisIKNL"/>
    <w:next w:val="BasistekstIKNL"/>
    <w:rsid w:val="004201DF"/>
    <w:pPr>
      <w:keepNext/>
      <w:spacing w:line="520" w:lineRule="exact"/>
    </w:pPr>
    <w:rPr>
      <w:sz w:val="36"/>
      <w:szCs w:val="32"/>
    </w:rPr>
  </w:style>
  <w:style w:type="paragraph" w:customStyle="1" w:styleId="Kop3zondernummerIKNL">
    <w:name w:val="Kop 3 zonder nummer IKNL"/>
    <w:basedOn w:val="ZsysbasisIKNL"/>
    <w:next w:val="BasistekstIKNL"/>
    <w:rsid w:val="00D71F01"/>
    <w:pPr>
      <w:keepNext/>
    </w:pPr>
    <w:rPr>
      <w:sz w:val="20"/>
    </w:rPr>
  </w:style>
  <w:style w:type="paragraph" w:styleId="Index4">
    <w:name w:val="index 4"/>
    <w:basedOn w:val="Standaard"/>
    <w:next w:val="Standaard"/>
    <w:semiHidden/>
    <w:unhideWhenUsed/>
    <w:rsid w:val="00122DED"/>
    <w:pPr>
      <w:ind w:left="720" w:hanging="180"/>
    </w:pPr>
  </w:style>
  <w:style w:type="paragraph" w:styleId="Index5">
    <w:name w:val="index 5"/>
    <w:basedOn w:val="Standaard"/>
    <w:next w:val="Standaard"/>
    <w:semiHidden/>
    <w:unhideWhenUsed/>
    <w:rsid w:val="00122DED"/>
    <w:pPr>
      <w:ind w:left="900" w:hanging="180"/>
    </w:pPr>
  </w:style>
  <w:style w:type="paragraph" w:styleId="Index6">
    <w:name w:val="index 6"/>
    <w:basedOn w:val="Standaard"/>
    <w:next w:val="Standaard"/>
    <w:semiHidden/>
    <w:unhideWhenUsed/>
    <w:rsid w:val="00122DED"/>
    <w:pPr>
      <w:ind w:left="1080" w:hanging="180"/>
    </w:pPr>
  </w:style>
  <w:style w:type="paragraph" w:styleId="Index7">
    <w:name w:val="index 7"/>
    <w:basedOn w:val="Standaard"/>
    <w:next w:val="Standaard"/>
    <w:semiHidden/>
    <w:unhideWhenUsed/>
    <w:rsid w:val="00122DED"/>
    <w:pPr>
      <w:ind w:left="1260" w:hanging="180"/>
    </w:pPr>
  </w:style>
  <w:style w:type="paragraph" w:styleId="Index8">
    <w:name w:val="index 8"/>
    <w:basedOn w:val="Standaard"/>
    <w:next w:val="Standaard"/>
    <w:semiHidden/>
    <w:unhideWhenUsed/>
    <w:rsid w:val="00122DED"/>
    <w:pPr>
      <w:ind w:left="1440" w:hanging="180"/>
    </w:pPr>
  </w:style>
  <w:style w:type="paragraph" w:styleId="Index9">
    <w:name w:val="index 9"/>
    <w:basedOn w:val="Standaard"/>
    <w:next w:val="Standaard"/>
    <w:semiHidden/>
    <w:unhideWhenUsed/>
    <w:rsid w:val="00122DED"/>
    <w:pPr>
      <w:ind w:left="1620" w:hanging="180"/>
    </w:pPr>
  </w:style>
  <w:style w:type="paragraph" w:styleId="Inhopg5">
    <w:name w:val="toc 5"/>
    <w:basedOn w:val="Standaard"/>
    <w:next w:val="Standaard"/>
    <w:semiHidden/>
    <w:unhideWhenUsed/>
    <w:rsid w:val="00122DED"/>
    <w:pPr>
      <w:ind w:left="720"/>
    </w:pPr>
  </w:style>
  <w:style w:type="paragraph" w:styleId="Inhopg6">
    <w:name w:val="toc 6"/>
    <w:basedOn w:val="Standaard"/>
    <w:next w:val="Standaard"/>
    <w:semiHidden/>
    <w:unhideWhenUsed/>
    <w:rsid w:val="00122DED"/>
    <w:pPr>
      <w:ind w:left="900"/>
    </w:pPr>
  </w:style>
  <w:style w:type="paragraph" w:styleId="Inhopg7">
    <w:name w:val="toc 7"/>
    <w:basedOn w:val="Standaard"/>
    <w:next w:val="Standaard"/>
    <w:semiHidden/>
    <w:unhideWhenUsed/>
    <w:rsid w:val="00122DED"/>
    <w:pPr>
      <w:ind w:left="1080"/>
    </w:pPr>
  </w:style>
  <w:style w:type="paragraph" w:styleId="Inhopg8">
    <w:name w:val="toc 8"/>
    <w:basedOn w:val="Standaard"/>
    <w:next w:val="Standaard"/>
    <w:semiHidden/>
    <w:unhideWhenUsed/>
    <w:rsid w:val="00122DED"/>
    <w:pPr>
      <w:ind w:left="1260"/>
    </w:pPr>
  </w:style>
  <w:style w:type="paragraph" w:styleId="Inhopg9">
    <w:name w:val="toc 9"/>
    <w:basedOn w:val="Standaard"/>
    <w:next w:val="Standaard"/>
    <w:semiHidden/>
    <w:unhideWhenUsed/>
    <w:rsid w:val="00122DED"/>
    <w:pPr>
      <w:ind w:left="1440"/>
    </w:pPr>
  </w:style>
  <w:style w:type="paragraph" w:styleId="Afzender">
    <w:name w:val="envelope return"/>
    <w:basedOn w:val="ZsysbasisIKNL"/>
    <w:next w:val="BasistekstIKNL"/>
    <w:semiHidden/>
    <w:rsid w:val="0020607F"/>
  </w:style>
  <w:style w:type="numbering" w:styleId="Artikelsectie">
    <w:name w:val="Outline List 3"/>
    <w:basedOn w:val="Geenlijst"/>
    <w:semiHidden/>
    <w:rsid w:val="003C2342"/>
    <w:pPr>
      <w:numPr>
        <w:numId w:val="5"/>
      </w:numPr>
    </w:pPr>
  </w:style>
  <w:style w:type="paragraph" w:styleId="Berichtkop">
    <w:name w:val="Message Header"/>
    <w:basedOn w:val="ZsysbasisIKNL"/>
    <w:next w:val="BasistekstIKNL"/>
    <w:semiHidden/>
    <w:rsid w:val="0020607F"/>
  </w:style>
  <w:style w:type="paragraph" w:styleId="Bloktekst">
    <w:name w:val="Block Text"/>
    <w:basedOn w:val="ZsysbasisIKNL"/>
    <w:next w:val="BasistekstIKNL"/>
    <w:semiHidden/>
    <w:rsid w:val="0020607F"/>
  </w:style>
  <w:style w:type="table" w:styleId="Eenvoudigetabel1">
    <w:name w:val="Table Simple 1"/>
    <w:basedOn w:val="Standaardtabel"/>
    <w:semiHidden/>
    <w:rsid w:val="008D7BDD"/>
    <w:pPr>
      <w:spacing w:line="240" w:lineRule="atLeast"/>
    </w:pPr>
    <w:rPr>
      <w:rFonts w:ascii="Maiandra GD" w:hAnsi="Maiandra GD" w:cs="Maiandra GD"/>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pPr>
      <w:spacing w:line="240" w:lineRule="atLeast"/>
    </w:pPr>
    <w:rPr>
      <w:rFonts w:ascii="Maiandra GD" w:hAnsi="Maiandra GD" w:cs="Maiandra GD"/>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pPr>
      <w:spacing w:line="240" w:lineRule="atLeast"/>
    </w:pPr>
    <w:rPr>
      <w:rFonts w:ascii="Maiandra GD" w:hAnsi="Maiandra GD" w:cs="Maiandra GD"/>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pPr>
      <w:spacing w:line="240" w:lineRule="atLeast"/>
    </w:pPr>
    <w:rPr>
      <w:rFonts w:ascii="Maiandra GD" w:hAnsi="Maiandra GD" w:cs="Maiandra GD"/>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pPr>
      <w:spacing w:line="240" w:lineRule="atLeast"/>
    </w:pPr>
    <w:rPr>
      <w:rFonts w:ascii="Maiandra GD" w:hAnsi="Maiandra GD" w:cs="Maiandra GD"/>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IKNL"/>
    <w:next w:val="BasistekstIKNL"/>
    <w:semiHidden/>
    <w:rsid w:val="0020607F"/>
  </w:style>
  <w:style w:type="paragraph" w:styleId="Handtekening">
    <w:name w:val="Signature"/>
    <w:basedOn w:val="ZsysbasisIKNL"/>
    <w:next w:val="BasistekstIKNL"/>
    <w:semiHidden/>
    <w:rsid w:val="0020607F"/>
  </w:style>
  <w:style w:type="paragraph" w:styleId="HTML-voorafopgemaakt">
    <w:name w:val="HTML Preformatted"/>
    <w:basedOn w:val="ZsysbasisIKNL"/>
    <w:next w:val="BasistekstIKNL"/>
    <w:semiHidden/>
    <w:rsid w:val="0020607F"/>
  </w:style>
  <w:style w:type="character" w:styleId="Eindnootmarkering">
    <w:name w:val="endnote reference"/>
    <w:basedOn w:val="Standaardalinea-lettertype"/>
    <w:semiHidden/>
    <w:rsid w:val="005D42EF"/>
    <w:rPr>
      <w:vertAlign w:val="superscript"/>
    </w:rPr>
  </w:style>
  <w:style w:type="character" w:styleId="HTMLCode">
    <w:name w:val="HTML Code"/>
    <w:basedOn w:val="Standaardalinea-lettertype"/>
    <w:semiHidden/>
    <w:rsid w:val="005D42EF"/>
    <w:rPr>
      <w:rFonts w:ascii="Courier New" w:hAnsi="Courier New" w:cs="Courier New"/>
      <w:sz w:val="20"/>
      <w:szCs w:val="20"/>
    </w:rPr>
  </w:style>
  <w:style w:type="character" w:styleId="HTMLDefinition">
    <w:name w:val="HTML Definition"/>
    <w:basedOn w:val="Standaardalinea-lettertype"/>
    <w:semiHidden/>
    <w:rsid w:val="005D42EF"/>
    <w:rPr>
      <w:i/>
      <w:iCs/>
    </w:rPr>
  </w:style>
  <w:style w:type="character" w:styleId="HTMLVariable">
    <w:name w:val="HTML Variable"/>
    <w:basedOn w:val="Standaardalinea-lettertype"/>
    <w:semiHidden/>
    <w:rsid w:val="005D42EF"/>
    <w:rPr>
      <w:i/>
      <w:iCs/>
    </w:rPr>
  </w:style>
  <w:style w:type="paragraph" w:styleId="HTML-adres">
    <w:name w:val="HTML Address"/>
    <w:basedOn w:val="ZsysbasisIKNL"/>
    <w:next w:val="BasistekstIKNL"/>
    <w:semiHidden/>
    <w:rsid w:val="0020607F"/>
  </w:style>
  <w:style w:type="character" w:styleId="HTML-acroniem">
    <w:name w:val="HTML Acronym"/>
    <w:basedOn w:val="Standaardalinea-lettertype"/>
    <w:semiHidden/>
    <w:rsid w:val="005D42EF"/>
  </w:style>
  <w:style w:type="character" w:styleId="HTML-citaat">
    <w:name w:val="HTML Cite"/>
    <w:basedOn w:val="Standaardalinea-lettertype"/>
    <w:semiHidden/>
    <w:rsid w:val="005D42EF"/>
    <w:rPr>
      <w:i/>
      <w:iCs/>
    </w:rPr>
  </w:style>
  <w:style w:type="character" w:styleId="HTML-schrijfmachine">
    <w:name w:val="HTML Typewriter"/>
    <w:basedOn w:val="Standaardalinea-lettertype"/>
    <w:semiHidden/>
    <w:rsid w:val="005D42EF"/>
    <w:rPr>
      <w:rFonts w:ascii="Courier New" w:hAnsi="Courier New" w:cs="Courier New"/>
      <w:sz w:val="20"/>
      <w:szCs w:val="20"/>
    </w:rPr>
  </w:style>
  <w:style w:type="character" w:styleId="HTML-toetsenbord">
    <w:name w:val="HTML Keyboard"/>
    <w:basedOn w:val="Standaardalinea-lettertype"/>
    <w:semiHidden/>
    <w:rsid w:val="005D42EF"/>
    <w:rPr>
      <w:rFonts w:ascii="Courier New" w:hAnsi="Courier New" w:cs="Courier New"/>
      <w:sz w:val="20"/>
      <w:szCs w:val="20"/>
    </w:rPr>
  </w:style>
  <w:style w:type="table" w:styleId="Klassieketabel1">
    <w:name w:val="Table Classic 1"/>
    <w:basedOn w:val="Standaardtabel"/>
    <w:semiHidden/>
    <w:rsid w:val="008D7BDD"/>
    <w:pPr>
      <w:spacing w:line="240" w:lineRule="atLeast"/>
    </w:pPr>
    <w:rPr>
      <w:rFonts w:ascii="Maiandra GD" w:hAnsi="Maiandra GD" w:cs="Maiandra GD"/>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pPr>
      <w:spacing w:line="240" w:lineRule="atLeast"/>
    </w:pPr>
    <w:rPr>
      <w:rFonts w:ascii="Maiandra GD" w:hAnsi="Maiandra GD" w:cs="Maiandra GD"/>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pPr>
      <w:spacing w:line="240" w:lineRule="atLeast"/>
    </w:pPr>
    <w:rPr>
      <w:rFonts w:ascii="Maiandra GD" w:hAnsi="Maiandra GD" w:cs="Maiandra GD"/>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pPr>
      <w:spacing w:line="240" w:lineRule="atLeast"/>
    </w:pPr>
    <w:rPr>
      <w:rFonts w:ascii="Maiandra GD" w:hAnsi="Maiandra GD" w:cs="Maiandra GD"/>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pPr>
      <w:spacing w:line="240" w:lineRule="atLeast"/>
    </w:pPr>
    <w:rPr>
      <w:rFonts w:ascii="Maiandra GD" w:hAnsi="Maiandra GD" w:cs="Maiandra GD"/>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pPr>
      <w:spacing w:line="240" w:lineRule="atLeast"/>
    </w:pPr>
    <w:rPr>
      <w:rFonts w:ascii="Maiandra GD" w:hAnsi="Maiandra GD" w:cs="Maiandra GD"/>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pPr>
      <w:spacing w:line="240" w:lineRule="atLeast"/>
    </w:pPr>
    <w:rPr>
      <w:rFonts w:ascii="Maiandra GD" w:hAnsi="Maiandra GD" w:cs="Maiandra GD"/>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IKNL"/>
    <w:next w:val="BasistekstIKNL"/>
    <w:semiHidden/>
    <w:rsid w:val="0020607F"/>
  </w:style>
  <w:style w:type="paragraph" w:styleId="Lijst2">
    <w:name w:val="List 2"/>
    <w:basedOn w:val="ZsysbasisIKNL"/>
    <w:next w:val="BasistekstIKNL"/>
    <w:semiHidden/>
    <w:rsid w:val="0020607F"/>
  </w:style>
  <w:style w:type="paragraph" w:styleId="Lijst3">
    <w:name w:val="List 3"/>
    <w:basedOn w:val="ZsysbasisIKNL"/>
    <w:next w:val="BasistekstIKNL"/>
    <w:semiHidden/>
    <w:rsid w:val="0020607F"/>
  </w:style>
  <w:style w:type="paragraph" w:styleId="Lijst4">
    <w:name w:val="List 4"/>
    <w:basedOn w:val="ZsysbasisIKNL"/>
    <w:next w:val="BasistekstIKNL"/>
    <w:semiHidden/>
    <w:rsid w:val="0020607F"/>
  </w:style>
  <w:style w:type="paragraph" w:styleId="Lijst5">
    <w:name w:val="List 5"/>
    <w:basedOn w:val="ZsysbasisIKNL"/>
    <w:next w:val="BasistekstIKNL"/>
    <w:semiHidden/>
    <w:rsid w:val="0020607F"/>
  </w:style>
  <w:style w:type="paragraph" w:styleId="Lijstopsomteken">
    <w:name w:val="List Bullet"/>
    <w:basedOn w:val="ZsysbasisIKNL"/>
    <w:next w:val="BasistekstIKNL"/>
    <w:semiHidden/>
    <w:rsid w:val="0020607F"/>
  </w:style>
  <w:style w:type="paragraph" w:styleId="Lijstopsomteken2">
    <w:name w:val="List Bullet 2"/>
    <w:basedOn w:val="ZsysbasisIKNL"/>
    <w:next w:val="BasistekstIKNL"/>
    <w:semiHidden/>
    <w:rsid w:val="0020607F"/>
  </w:style>
  <w:style w:type="paragraph" w:styleId="Lijstopsomteken3">
    <w:name w:val="List Bullet 3"/>
    <w:basedOn w:val="ZsysbasisIKNL"/>
    <w:next w:val="BasistekstIKNL"/>
    <w:semiHidden/>
    <w:rsid w:val="0020607F"/>
  </w:style>
  <w:style w:type="paragraph" w:styleId="Lijstopsomteken4">
    <w:name w:val="List Bullet 4"/>
    <w:basedOn w:val="ZsysbasisIKNL"/>
    <w:next w:val="BasistekstIKNL"/>
    <w:semiHidden/>
    <w:rsid w:val="0020607F"/>
  </w:style>
  <w:style w:type="paragraph" w:styleId="Lijstopsomteken5">
    <w:name w:val="List Bullet 5"/>
    <w:basedOn w:val="ZsysbasisIKNL"/>
    <w:next w:val="BasistekstIKNL"/>
    <w:semiHidden/>
    <w:rsid w:val="0020607F"/>
  </w:style>
  <w:style w:type="paragraph" w:styleId="Lijstnummering">
    <w:name w:val="List Number"/>
    <w:basedOn w:val="ZsysbasisIKNL"/>
    <w:next w:val="BasistekstIKNL"/>
    <w:semiHidden/>
    <w:rsid w:val="0020607F"/>
  </w:style>
  <w:style w:type="paragraph" w:styleId="Lijstnummering2">
    <w:name w:val="List Number 2"/>
    <w:basedOn w:val="ZsysbasisIKNL"/>
    <w:next w:val="BasistekstIKNL"/>
    <w:semiHidden/>
    <w:rsid w:val="0020607F"/>
  </w:style>
  <w:style w:type="paragraph" w:styleId="Lijstnummering3">
    <w:name w:val="List Number 3"/>
    <w:basedOn w:val="ZsysbasisIKNL"/>
    <w:next w:val="BasistekstIKNL"/>
    <w:semiHidden/>
    <w:rsid w:val="0020607F"/>
  </w:style>
  <w:style w:type="paragraph" w:styleId="Lijstnummering4">
    <w:name w:val="List Number 4"/>
    <w:basedOn w:val="ZsysbasisIKNL"/>
    <w:next w:val="BasistekstIKNL"/>
    <w:semiHidden/>
    <w:rsid w:val="0020607F"/>
  </w:style>
  <w:style w:type="paragraph" w:styleId="Lijstnummering5">
    <w:name w:val="List Number 5"/>
    <w:basedOn w:val="ZsysbasisIKNL"/>
    <w:next w:val="BasistekstIKNL"/>
    <w:semiHidden/>
    <w:rsid w:val="0020607F"/>
  </w:style>
  <w:style w:type="paragraph" w:styleId="Lijstvoortzetting">
    <w:name w:val="List Continue"/>
    <w:basedOn w:val="ZsysbasisIKNL"/>
    <w:next w:val="BasistekstIKNL"/>
    <w:semiHidden/>
    <w:rsid w:val="0020607F"/>
  </w:style>
  <w:style w:type="paragraph" w:styleId="Lijstvoortzetting2">
    <w:name w:val="List Continue 2"/>
    <w:basedOn w:val="ZsysbasisIKNL"/>
    <w:next w:val="BasistekstIKNL"/>
    <w:semiHidden/>
    <w:rsid w:val="0020607F"/>
  </w:style>
  <w:style w:type="paragraph" w:styleId="Lijstvoortzetting3">
    <w:name w:val="List Continue 3"/>
    <w:basedOn w:val="ZsysbasisIKNL"/>
    <w:next w:val="BasistekstIKNL"/>
    <w:semiHidden/>
    <w:rsid w:val="0020607F"/>
  </w:style>
  <w:style w:type="paragraph" w:styleId="Lijstvoortzetting4">
    <w:name w:val="List Continue 4"/>
    <w:basedOn w:val="ZsysbasisIKNL"/>
    <w:next w:val="BasistekstIKNL"/>
    <w:semiHidden/>
    <w:rsid w:val="0020607F"/>
  </w:style>
  <w:style w:type="paragraph" w:styleId="Lijstvoortzetting5">
    <w:name w:val="List Continue 5"/>
    <w:basedOn w:val="ZsysbasisIKNL"/>
    <w:next w:val="BasistekstIKNL"/>
    <w:semiHidden/>
    <w:rsid w:val="0020607F"/>
  </w:style>
  <w:style w:type="character" w:styleId="HTML-voorbeeld">
    <w:name w:val="HTML Sample"/>
    <w:basedOn w:val="Standaardalinea-lettertype"/>
    <w:semiHidden/>
    <w:rsid w:val="005D42EF"/>
    <w:rPr>
      <w:rFonts w:ascii="Courier New" w:hAnsi="Courier New" w:cs="Courier New"/>
    </w:rPr>
  </w:style>
  <w:style w:type="paragraph" w:styleId="Normaalweb">
    <w:name w:val="Normal (Web)"/>
    <w:basedOn w:val="ZsysbasisIKNL"/>
    <w:next w:val="BasistekstIKNL"/>
    <w:semiHidden/>
    <w:rsid w:val="0020607F"/>
  </w:style>
  <w:style w:type="paragraph" w:styleId="Notitiekop">
    <w:name w:val="Note Heading"/>
    <w:basedOn w:val="ZsysbasisIKNL"/>
    <w:next w:val="BasistekstIKNL"/>
    <w:semiHidden/>
    <w:rsid w:val="0020607F"/>
  </w:style>
  <w:style w:type="paragraph" w:styleId="Plattetekst">
    <w:name w:val="Body Text"/>
    <w:basedOn w:val="ZsysbasisIKNL"/>
    <w:next w:val="BasistekstIKNL"/>
    <w:semiHidden/>
    <w:rsid w:val="0020607F"/>
  </w:style>
  <w:style w:type="paragraph" w:styleId="Plattetekst2">
    <w:name w:val="Body Text 2"/>
    <w:basedOn w:val="ZsysbasisIKNL"/>
    <w:next w:val="BasistekstIKNL"/>
    <w:semiHidden/>
    <w:rsid w:val="0020607F"/>
  </w:style>
  <w:style w:type="paragraph" w:styleId="Plattetekst3">
    <w:name w:val="Body Text 3"/>
    <w:basedOn w:val="ZsysbasisIKNL"/>
    <w:next w:val="BasistekstIKNL"/>
    <w:semiHidden/>
    <w:rsid w:val="0020607F"/>
  </w:style>
  <w:style w:type="paragraph" w:styleId="Platteteksteersteinspringing">
    <w:name w:val="Body Text First Indent"/>
    <w:basedOn w:val="ZsysbasisIKNL"/>
    <w:next w:val="BasistekstIKNL"/>
    <w:semiHidden/>
    <w:rsid w:val="0020607F"/>
  </w:style>
  <w:style w:type="paragraph" w:styleId="Plattetekstinspringen">
    <w:name w:val="Body Text Indent"/>
    <w:basedOn w:val="ZsysbasisIKNL"/>
    <w:next w:val="BasistekstIKNL"/>
    <w:semiHidden/>
    <w:rsid w:val="0020607F"/>
  </w:style>
  <w:style w:type="paragraph" w:styleId="Platteteksteersteinspringing2">
    <w:name w:val="Body Text First Indent 2"/>
    <w:basedOn w:val="ZsysbasisIKNL"/>
    <w:next w:val="BasistekstIKNL"/>
    <w:semiHidden/>
    <w:rsid w:val="0020607F"/>
  </w:style>
  <w:style w:type="paragraph" w:styleId="Plattetekstinspringen2">
    <w:name w:val="Body Text Indent 2"/>
    <w:basedOn w:val="ZsysbasisIKNL"/>
    <w:next w:val="BasistekstIKNL"/>
    <w:semiHidden/>
    <w:rsid w:val="0020607F"/>
  </w:style>
  <w:style w:type="paragraph" w:styleId="Plattetekstinspringen3">
    <w:name w:val="Body Text Indent 3"/>
    <w:basedOn w:val="ZsysbasisIKNL"/>
    <w:next w:val="BasistekstIKNL"/>
    <w:semiHidden/>
    <w:rsid w:val="0020607F"/>
  </w:style>
  <w:style w:type="table" w:styleId="Professioneletabel">
    <w:name w:val="Table Professional"/>
    <w:basedOn w:val="Standaardtabel"/>
    <w:semiHidden/>
    <w:rsid w:val="008D7BDD"/>
    <w:pPr>
      <w:spacing w:line="240" w:lineRule="atLeast"/>
    </w:pPr>
    <w:rPr>
      <w:rFonts w:ascii="Maiandra GD" w:hAnsi="Maiandra GD" w:cs="Maiandra GD"/>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Nadruk">
    <w:name w:val="Emphasis"/>
    <w:basedOn w:val="Standaardalinea-lettertype"/>
    <w:semiHidden/>
    <w:qFormat/>
    <w:rsid w:val="005D42EF"/>
    <w:rPr>
      <w:i/>
      <w:iCs/>
    </w:rPr>
  </w:style>
  <w:style w:type="paragraph" w:styleId="Standaardinspringing">
    <w:name w:val="Normal Indent"/>
    <w:basedOn w:val="ZsysbasisIKNL"/>
    <w:next w:val="BasistekstIKNL"/>
    <w:semiHidden/>
    <w:rsid w:val="0020607F"/>
  </w:style>
  <w:style w:type="table" w:styleId="Tabelkolommen1">
    <w:name w:val="Table Columns 1"/>
    <w:basedOn w:val="Standaardtabel"/>
    <w:semiHidden/>
    <w:rsid w:val="008D7BDD"/>
    <w:pPr>
      <w:spacing w:line="240" w:lineRule="atLeast"/>
    </w:p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pPr>
      <w:spacing w:line="240" w:lineRule="atLeast"/>
    </w:p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0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elraster1">
    <w:name w:val="Table Grid 1"/>
    <w:basedOn w:val="Standaardtabel"/>
    <w:semiHidden/>
    <w:rsid w:val="008D7BDD"/>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basedOn w:val="Standaardalinea-lettertype"/>
    <w:semiHidden/>
    <w:rsid w:val="00A6774C"/>
    <w:rPr>
      <w:vertAlign w:val="superscript"/>
    </w:rPr>
  </w:style>
  <w:style w:type="paragraph" w:styleId="Voetnoottekst">
    <w:name w:val="footnote text"/>
    <w:basedOn w:val="ZsysbasisIKNL"/>
    <w:semiHidden/>
    <w:rsid w:val="00A6774C"/>
    <w:rPr>
      <w:sz w:val="15"/>
    </w:rPr>
  </w:style>
  <w:style w:type="table" w:styleId="Webtabel1">
    <w:name w:val="Table Web 1"/>
    <w:basedOn w:val="Standaardtabel"/>
    <w:semiHidden/>
    <w:rsid w:val="008D7BDD"/>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qFormat/>
    <w:rsid w:val="00451FDB"/>
    <w:rPr>
      <w:b w:val="0"/>
      <w:bCs w:val="0"/>
    </w:rPr>
  </w:style>
  <w:style w:type="paragraph" w:styleId="Datum">
    <w:name w:val="Date"/>
    <w:basedOn w:val="ZsysbasisIKNL"/>
    <w:next w:val="BasistekstIKNL"/>
    <w:semiHidden/>
    <w:rsid w:val="0020607F"/>
  </w:style>
  <w:style w:type="paragraph" w:styleId="Tekstzonderopmaak">
    <w:name w:val="Plain Text"/>
    <w:aliases w:val="Tekst zonder opmaak IKNL"/>
    <w:basedOn w:val="ZsysbasisIKNL"/>
    <w:next w:val="BasistekstIKNL"/>
    <w:rsid w:val="0020607F"/>
  </w:style>
  <w:style w:type="paragraph" w:styleId="Ballontekst">
    <w:name w:val="Balloon Text"/>
    <w:basedOn w:val="ZsysbasisIKNL"/>
    <w:next w:val="BasistekstIKNL"/>
    <w:semiHidden/>
    <w:rsid w:val="0020607F"/>
  </w:style>
  <w:style w:type="paragraph" w:styleId="Bijschrift">
    <w:name w:val="caption"/>
    <w:basedOn w:val="ZsysbasisIKNL"/>
    <w:next w:val="BasistekstIKNL"/>
    <w:semiHidden/>
    <w:qFormat/>
    <w:rsid w:val="0020607F"/>
  </w:style>
  <w:style w:type="paragraph" w:styleId="Bronvermelding">
    <w:name w:val="table of authorities"/>
    <w:basedOn w:val="ZsysbasisIKNL"/>
    <w:next w:val="BasistekstIKNL"/>
    <w:semiHidden/>
    <w:rsid w:val="0020607F"/>
  </w:style>
  <w:style w:type="paragraph" w:styleId="Documentstructuur">
    <w:name w:val="Document Map"/>
    <w:basedOn w:val="ZsysbasisIKNL"/>
    <w:next w:val="BasistekstIKNL"/>
    <w:semiHidden/>
    <w:rsid w:val="0020607F"/>
  </w:style>
  <w:style w:type="character" w:styleId="Regelnummer">
    <w:name w:val="line number"/>
    <w:basedOn w:val="Standaardalinea-lettertype"/>
    <w:semiHidden/>
    <w:rsid w:val="005D42EF"/>
  </w:style>
  <w:style w:type="paragraph" w:styleId="Eindnoottekst">
    <w:name w:val="endnote text"/>
    <w:basedOn w:val="ZsysbasisIKNL"/>
    <w:next w:val="BasistekstIKNL"/>
    <w:semiHidden/>
    <w:rsid w:val="0020607F"/>
  </w:style>
  <w:style w:type="paragraph" w:styleId="Indexkop">
    <w:name w:val="index heading"/>
    <w:basedOn w:val="ZsysbasisIKNL"/>
    <w:next w:val="BasistekstIKNL"/>
    <w:semiHidden/>
    <w:rsid w:val="0020607F"/>
  </w:style>
  <w:style w:type="paragraph" w:styleId="Kopbronvermelding">
    <w:name w:val="toa heading"/>
    <w:basedOn w:val="ZsysbasisIKNL"/>
    <w:next w:val="BasistekstIKNL"/>
    <w:semiHidden/>
    <w:rsid w:val="0020607F"/>
  </w:style>
  <w:style w:type="paragraph" w:styleId="Lijstmetafbeeldingen">
    <w:name w:val="table of figures"/>
    <w:basedOn w:val="ZsysbasisIKNL"/>
    <w:next w:val="BasistekstIKNL"/>
    <w:semiHidden/>
    <w:rsid w:val="0020607F"/>
  </w:style>
  <w:style w:type="paragraph" w:styleId="Macrotekst">
    <w:name w:val="macro"/>
    <w:basedOn w:val="ZsysbasisIKNL"/>
    <w:next w:val="BasistekstIKNL"/>
    <w:semiHidden/>
    <w:rsid w:val="0020607F"/>
  </w:style>
  <w:style w:type="paragraph" w:styleId="Tekstopmerking">
    <w:name w:val="annotation text"/>
    <w:basedOn w:val="ZsysbasisIKNL"/>
    <w:next w:val="BasistekstIKNL"/>
    <w:semiHidden/>
    <w:rsid w:val="0020607F"/>
  </w:style>
  <w:style w:type="paragraph" w:styleId="Onderwerpvanopmerking">
    <w:name w:val="annotation subject"/>
    <w:basedOn w:val="ZsysbasisIKNL"/>
    <w:next w:val="BasistekstIKNL"/>
    <w:semiHidden/>
    <w:rsid w:val="0020607F"/>
  </w:style>
  <w:style w:type="character" w:styleId="Verwijzingopmerking">
    <w:name w:val="annotation reference"/>
    <w:basedOn w:val="Standaardalinea-lettertype"/>
    <w:semiHidden/>
    <w:rsid w:val="0020607F"/>
    <w:rPr>
      <w:sz w:val="18"/>
      <w:szCs w:val="18"/>
    </w:rPr>
  </w:style>
  <w:style w:type="numbering" w:customStyle="1" w:styleId="LijstopsommingnummerIKNL">
    <w:name w:val="Lijst opsomming nummer IKNL"/>
    <w:basedOn w:val="Geenlijst"/>
    <w:semiHidden/>
    <w:rsid w:val="00830FC6"/>
    <w:pPr>
      <w:numPr>
        <w:numId w:val="2"/>
      </w:numPr>
    </w:pPr>
  </w:style>
  <w:style w:type="paragraph" w:customStyle="1" w:styleId="Opsommingletter1eniveauIKNL">
    <w:name w:val="Opsomming letter 1e niveau IKNL"/>
    <w:basedOn w:val="ZsysbasisIKNL"/>
    <w:rsid w:val="00830FC6"/>
    <w:pPr>
      <w:numPr>
        <w:numId w:val="9"/>
      </w:numPr>
    </w:pPr>
  </w:style>
  <w:style w:type="numbering" w:customStyle="1" w:styleId="LijstopsommingtekenIKNL">
    <w:name w:val="Lijst opsomming teken IKNL"/>
    <w:basedOn w:val="Geenlijst"/>
    <w:semiHidden/>
    <w:rsid w:val="00830FC6"/>
    <w:pPr>
      <w:numPr>
        <w:numId w:val="6"/>
      </w:numPr>
    </w:pPr>
  </w:style>
  <w:style w:type="paragraph" w:customStyle="1" w:styleId="ZsyseenpuntIKNL">
    <w:name w:val="Zsyseenpunt IKNL"/>
    <w:basedOn w:val="BasistekstIKNL"/>
    <w:next w:val="BasistekstIKNL"/>
    <w:semiHidden/>
    <w:rsid w:val="001E060F"/>
    <w:pPr>
      <w:spacing w:line="20" w:lineRule="exact"/>
    </w:pPr>
    <w:rPr>
      <w:sz w:val="2"/>
    </w:rPr>
  </w:style>
  <w:style w:type="paragraph" w:customStyle="1" w:styleId="Opsommingteken3eniveauIKNL">
    <w:name w:val="Opsomming teken 3e niveau IKNL"/>
    <w:basedOn w:val="ZsysbasisIKNL"/>
    <w:rsid w:val="00830FC6"/>
    <w:pPr>
      <w:numPr>
        <w:ilvl w:val="2"/>
        <w:numId w:val="12"/>
      </w:numPr>
    </w:pPr>
  </w:style>
  <w:style w:type="paragraph" w:customStyle="1" w:styleId="Opsommingletter2eniveauIKNL">
    <w:name w:val="Opsomming letter 2e niveau IKNL"/>
    <w:basedOn w:val="ZsysbasisIKNL"/>
    <w:rsid w:val="00830FC6"/>
    <w:pPr>
      <w:numPr>
        <w:ilvl w:val="1"/>
        <w:numId w:val="10"/>
      </w:numPr>
    </w:pPr>
  </w:style>
  <w:style w:type="paragraph" w:customStyle="1" w:styleId="Opsommingletter3eniveauIKNL">
    <w:name w:val="Opsomming letter 3e niveau IKNL"/>
    <w:basedOn w:val="ZsysbasisIKNL"/>
    <w:rsid w:val="00830FC6"/>
    <w:pPr>
      <w:numPr>
        <w:ilvl w:val="2"/>
        <w:numId w:val="10"/>
      </w:numPr>
    </w:pPr>
  </w:style>
  <w:style w:type="paragraph" w:customStyle="1" w:styleId="DocumentgegevensIKNL">
    <w:name w:val="Documentgegevens IKNL"/>
    <w:basedOn w:val="ZsysbasisIKNL"/>
    <w:rsid w:val="00A602CC"/>
    <w:pPr>
      <w:spacing w:line="260" w:lineRule="exact"/>
    </w:pPr>
  </w:style>
  <w:style w:type="paragraph" w:customStyle="1" w:styleId="DocumentgegevensonderwerpIKNL">
    <w:name w:val="Documentgegevens onderwerp IKNL"/>
    <w:basedOn w:val="ZsysbasisIKNL"/>
    <w:rsid w:val="00A602CC"/>
    <w:pPr>
      <w:spacing w:line="260" w:lineRule="exact"/>
    </w:pPr>
  </w:style>
  <w:style w:type="paragraph" w:customStyle="1" w:styleId="DocumentgegevensdatumIKNL">
    <w:name w:val="Documentgegevens datum IKNL"/>
    <w:basedOn w:val="ZsysbasisIKNL"/>
    <w:rsid w:val="00675ACD"/>
    <w:pPr>
      <w:spacing w:line="260" w:lineRule="exact"/>
    </w:pPr>
  </w:style>
  <w:style w:type="paragraph" w:customStyle="1" w:styleId="DocumentgegevensreferentieIKNL">
    <w:name w:val="Documentgegevens referentie IKNL"/>
    <w:basedOn w:val="ZsysbasisIKNL"/>
    <w:rsid w:val="00A602CC"/>
    <w:pPr>
      <w:spacing w:line="260" w:lineRule="exact"/>
    </w:pPr>
  </w:style>
  <w:style w:type="paragraph" w:customStyle="1" w:styleId="DocumentgegevenskopjeIKNL">
    <w:name w:val="Documentgegevens kopje IKNL"/>
    <w:basedOn w:val="ZsysbasisIKNL"/>
    <w:rsid w:val="00675ACD"/>
    <w:pPr>
      <w:spacing w:line="260" w:lineRule="exact"/>
    </w:pPr>
    <w:rPr>
      <w:sz w:val="14"/>
    </w:rPr>
  </w:style>
  <w:style w:type="paragraph" w:customStyle="1" w:styleId="RetouradresIKNL">
    <w:name w:val="Retouradres IKNL"/>
    <w:basedOn w:val="ZsysbasisIKNL"/>
    <w:rsid w:val="00D152F9"/>
    <w:pPr>
      <w:spacing w:line="260" w:lineRule="exact"/>
    </w:pPr>
    <w:rPr>
      <w:noProof/>
      <w:sz w:val="14"/>
    </w:rPr>
  </w:style>
  <w:style w:type="paragraph" w:customStyle="1" w:styleId="AfzendergegevensIKNL">
    <w:name w:val="Afzendergegevens IKNL"/>
    <w:basedOn w:val="ZsysbasisIKNL"/>
    <w:rsid w:val="00E238BE"/>
    <w:pPr>
      <w:spacing w:line="210" w:lineRule="exact"/>
    </w:pPr>
    <w:rPr>
      <w:noProof/>
      <w:sz w:val="14"/>
    </w:rPr>
  </w:style>
  <w:style w:type="paragraph" w:customStyle="1" w:styleId="AfzendergegevenskopjeIKNL">
    <w:name w:val="Afzendergegevens kopje IKNL"/>
    <w:basedOn w:val="ZsysbasisIKNL"/>
    <w:next w:val="AfzendergegevensIKNL"/>
    <w:rsid w:val="001C0269"/>
    <w:pPr>
      <w:spacing w:line="210" w:lineRule="exact"/>
    </w:pPr>
    <w:rPr>
      <w:b/>
      <w:noProof/>
      <w:sz w:val="14"/>
    </w:rPr>
  </w:style>
  <w:style w:type="paragraph" w:customStyle="1" w:styleId="NaamvergadergroepIKNL">
    <w:name w:val="Naam vergadergroep IKNL"/>
    <w:basedOn w:val="ZsysbasisIKNL"/>
    <w:next w:val="BasistekstIKNL"/>
    <w:rsid w:val="00FC38EE"/>
    <w:pPr>
      <w:spacing w:after="260" w:line="260" w:lineRule="exact"/>
    </w:pPr>
    <w:rPr>
      <w:sz w:val="22"/>
    </w:rPr>
  </w:style>
  <w:style w:type="paragraph" w:customStyle="1" w:styleId="NummerIKNL">
    <w:name w:val="Nummer IKNL"/>
    <w:basedOn w:val="ZsysbasisIKNL"/>
    <w:rsid w:val="00EA682A"/>
    <w:pPr>
      <w:numPr>
        <w:numId w:val="7"/>
      </w:numPr>
      <w:spacing w:line="260" w:lineRule="exact"/>
    </w:pPr>
    <w:rPr>
      <w:position w:val="-1"/>
      <w:sz w:val="22"/>
    </w:rPr>
  </w:style>
  <w:style w:type="numbering" w:customStyle="1" w:styleId="LijstopsommingletterIKNL">
    <w:name w:val="Lijst opsomming letter IKNL"/>
    <w:basedOn w:val="Geenlijst"/>
    <w:semiHidden/>
    <w:rsid w:val="00830FC6"/>
    <w:pPr>
      <w:numPr>
        <w:numId w:val="8"/>
      </w:numPr>
    </w:pPr>
  </w:style>
  <w:style w:type="table" w:customStyle="1" w:styleId="TabelIKNL">
    <w:name w:val="Tabel IKNL"/>
    <w:basedOn w:val="Standaardtabel"/>
    <w:rsid w:val="00226776"/>
    <w:rPr>
      <w:rFonts w:ascii="Arial" w:hAnsi="Arial"/>
      <w:sz w:val="14"/>
    </w:rPr>
    <w:tblPr>
      <w:tblCellMar>
        <w:left w:w="0" w:type="dxa"/>
        <w:right w:w="0" w:type="dxa"/>
      </w:tblCellMar>
    </w:tblPr>
    <w:tblStylePr w:type="firstRow">
      <w:tblPr/>
      <w:tcPr>
        <w:tcBorders>
          <w:top w:val="single" w:sz="4" w:space="0" w:color="auto"/>
          <w:bottom w:val="single" w:sz="4" w:space="0" w:color="auto"/>
        </w:tcBorders>
      </w:tcPr>
    </w:tblStylePr>
    <w:tblStylePr w:type="lastRow">
      <w:tblPr/>
      <w:tcPr>
        <w:tcBorders>
          <w:top w:val="single" w:sz="4" w:space="0" w:color="auto"/>
          <w:bottom w:val="single" w:sz="4" w:space="0" w:color="auto"/>
        </w:tcBorders>
      </w:tcPr>
    </w:tblStylePr>
  </w:style>
  <w:style w:type="paragraph" w:customStyle="1" w:styleId="TabeltekstIKNL">
    <w:name w:val="Tabeltekst IKNL"/>
    <w:basedOn w:val="ZsysbasisIKNL"/>
    <w:rsid w:val="00040508"/>
    <w:rPr>
      <w:sz w:val="14"/>
    </w:rPr>
  </w:style>
  <w:style w:type="paragraph" w:customStyle="1" w:styleId="TabeltitelIKNL">
    <w:name w:val="Tabeltitel IKNL"/>
    <w:basedOn w:val="ZsysbasisIKNL"/>
    <w:next w:val="BasistekstIKNL"/>
    <w:rsid w:val="002C7CD3"/>
    <w:pPr>
      <w:tabs>
        <w:tab w:val="left" w:pos="0"/>
      </w:tabs>
      <w:spacing w:line="260" w:lineRule="exact"/>
      <w:ind w:hanging="1134"/>
    </w:pPr>
    <w:rPr>
      <w:sz w:val="14"/>
    </w:rPr>
  </w:style>
  <w:style w:type="table" w:customStyle="1" w:styleId="TabelinmargeIKNL">
    <w:name w:val="Tabel in marge IKNL"/>
    <w:basedOn w:val="Standaardtabel"/>
    <w:rsid w:val="00250505"/>
    <w:rPr>
      <w:rFonts w:ascii="Arial" w:hAnsi="Arial"/>
      <w:sz w:val="14"/>
    </w:rPr>
    <w:tblPr>
      <w:tblInd w:w="-1134" w:type="dxa"/>
      <w:tblCellMar>
        <w:left w:w="0" w:type="dxa"/>
        <w:right w:w="0" w:type="dxa"/>
      </w:tblCellMar>
    </w:tblPr>
    <w:tblStylePr w:type="firstRow">
      <w:tblPr/>
      <w:tcPr>
        <w:tcBorders>
          <w:top w:val="single" w:sz="4" w:space="0" w:color="auto"/>
          <w:bottom w:val="single" w:sz="4" w:space="0" w:color="auto"/>
        </w:tcBorders>
      </w:tcPr>
    </w:tblStylePr>
    <w:tblStylePr w:type="lastRow">
      <w:tblPr/>
      <w:tcPr>
        <w:tcBorders>
          <w:top w:val="single" w:sz="4" w:space="0" w:color="auto"/>
          <w:bottom w:val="single" w:sz="4" w:space="0" w:color="auto"/>
        </w:tcBorders>
      </w:tcPr>
    </w:tblStylePr>
  </w:style>
  <w:style w:type="paragraph" w:styleId="Bibliografie">
    <w:name w:val="Bibliography"/>
    <w:basedOn w:val="Standaard"/>
    <w:next w:val="Standaard"/>
    <w:uiPriority w:val="37"/>
    <w:semiHidden/>
    <w:unhideWhenUsed/>
    <w:rsid w:val="00D201C7"/>
  </w:style>
  <w:style w:type="paragraph" w:styleId="Citaat">
    <w:name w:val="Quote"/>
    <w:basedOn w:val="Standaard"/>
    <w:next w:val="Standaard"/>
    <w:link w:val="CitaatChar"/>
    <w:uiPriority w:val="29"/>
    <w:semiHidden/>
    <w:qFormat/>
    <w:rsid w:val="00D201C7"/>
    <w:rPr>
      <w:i/>
      <w:iCs/>
      <w:color w:val="000000" w:themeColor="text1"/>
    </w:rPr>
  </w:style>
  <w:style w:type="character" w:customStyle="1" w:styleId="CitaatChar">
    <w:name w:val="Citaat Char"/>
    <w:basedOn w:val="Standaardalinea-lettertype"/>
    <w:link w:val="Citaat"/>
    <w:uiPriority w:val="29"/>
    <w:rsid w:val="00D201C7"/>
    <w:rPr>
      <w:rFonts w:ascii="Arial" w:hAnsi="Arial" w:cs="Maiandra GD"/>
      <w:i/>
      <w:iCs/>
      <w:color w:val="000000" w:themeColor="text1"/>
      <w:sz w:val="18"/>
      <w:szCs w:val="18"/>
    </w:rPr>
  </w:style>
  <w:style w:type="paragraph" w:styleId="Duidelijkcitaat">
    <w:name w:val="Intense Quote"/>
    <w:basedOn w:val="Standaard"/>
    <w:next w:val="Standaard"/>
    <w:link w:val="DuidelijkcitaatChar"/>
    <w:uiPriority w:val="30"/>
    <w:semiHidden/>
    <w:qFormat/>
    <w:rsid w:val="00D201C7"/>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D201C7"/>
    <w:rPr>
      <w:rFonts w:ascii="Arial" w:hAnsi="Arial" w:cs="Maiandra GD"/>
      <w:b/>
      <w:bCs/>
      <w:i/>
      <w:iCs/>
      <w:color w:val="4F81BD" w:themeColor="accent1"/>
      <w:sz w:val="18"/>
      <w:szCs w:val="18"/>
    </w:rPr>
  </w:style>
  <w:style w:type="paragraph" w:styleId="Geenafstand">
    <w:name w:val="No Spacing"/>
    <w:uiPriority w:val="1"/>
    <w:semiHidden/>
    <w:qFormat/>
    <w:rsid w:val="00D201C7"/>
    <w:rPr>
      <w:rFonts w:ascii="Arial" w:hAnsi="Arial" w:cs="Maiandra GD"/>
      <w:sz w:val="18"/>
      <w:szCs w:val="18"/>
    </w:rPr>
  </w:style>
  <w:style w:type="character" w:styleId="Intensievebenadrukking">
    <w:name w:val="Intense Emphasis"/>
    <w:basedOn w:val="Standaardalinea-lettertype"/>
    <w:uiPriority w:val="21"/>
    <w:semiHidden/>
    <w:qFormat/>
    <w:rsid w:val="00D201C7"/>
    <w:rPr>
      <w:b/>
      <w:bCs/>
      <w:i/>
      <w:iCs/>
      <w:color w:val="4F81BD" w:themeColor="accent1"/>
    </w:rPr>
  </w:style>
  <w:style w:type="character" w:styleId="Intensieveverwijzing">
    <w:name w:val="Intense Reference"/>
    <w:basedOn w:val="Standaardalinea-lettertype"/>
    <w:uiPriority w:val="32"/>
    <w:semiHidden/>
    <w:qFormat/>
    <w:rsid w:val="00D201C7"/>
    <w:rPr>
      <w:b/>
      <w:bCs/>
      <w:smallCaps/>
      <w:color w:val="C0504D" w:themeColor="accent2"/>
      <w:spacing w:val="5"/>
      <w:u w:val="single"/>
    </w:rPr>
  </w:style>
  <w:style w:type="paragraph" w:styleId="Kopvaninhoudsopgave">
    <w:name w:val="TOC Heading"/>
    <w:basedOn w:val="Kop1"/>
    <w:next w:val="Standaard"/>
    <w:uiPriority w:val="39"/>
    <w:semiHidden/>
    <w:unhideWhenUsed/>
    <w:qFormat/>
    <w:rsid w:val="00D201C7"/>
    <w:pPr>
      <w:keepLines/>
      <w:numPr>
        <w:numId w:val="0"/>
      </w:numPr>
      <w:spacing w:before="480" w:line="260" w:lineRule="atLeast"/>
      <w:outlineLvl w:val="9"/>
    </w:pPr>
    <w:rPr>
      <w:rFonts w:asciiTheme="majorHAnsi" w:eastAsiaTheme="majorEastAsia" w:hAnsiTheme="majorHAnsi" w:cstheme="majorBidi"/>
      <w:b/>
      <w:color w:val="365F91" w:themeColor="accent1" w:themeShade="BF"/>
      <w:sz w:val="28"/>
      <w:szCs w:val="28"/>
    </w:rPr>
  </w:style>
  <w:style w:type="paragraph" w:styleId="Lijstalinea">
    <w:name w:val="List Paragraph"/>
    <w:basedOn w:val="Standaard"/>
    <w:uiPriority w:val="34"/>
    <w:semiHidden/>
    <w:qFormat/>
    <w:rsid w:val="00D201C7"/>
    <w:pPr>
      <w:ind w:left="720"/>
      <w:contextualSpacing/>
    </w:pPr>
  </w:style>
  <w:style w:type="character" w:styleId="Subtielebenadrukking">
    <w:name w:val="Subtle Emphasis"/>
    <w:basedOn w:val="Standaardalinea-lettertype"/>
    <w:uiPriority w:val="19"/>
    <w:semiHidden/>
    <w:qFormat/>
    <w:rsid w:val="00D201C7"/>
    <w:rPr>
      <w:i/>
      <w:iCs/>
      <w:color w:val="808080" w:themeColor="text1" w:themeTint="7F"/>
    </w:rPr>
  </w:style>
  <w:style w:type="character" w:styleId="Subtieleverwijzing">
    <w:name w:val="Subtle Reference"/>
    <w:basedOn w:val="Standaardalinea-lettertype"/>
    <w:uiPriority w:val="31"/>
    <w:semiHidden/>
    <w:qFormat/>
    <w:rsid w:val="00D201C7"/>
    <w:rPr>
      <w:smallCaps/>
      <w:color w:val="C0504D" w:themeColor="accent2"/>
      <w:u w:val="single"/>
    </w:rPr>
  </w:style>
  <w:style w:type="character" w:styleId="Tekstvantijdelijkeaanduiding">
    <w:name w:val="Placeholder Text"/>
    <w:basedOn w:val="Standaardalinea-lettertype"/>
    <w:uiPriority w:val="99"/>
    <w:semiHidden/>
    <w:rsid w:val="00D201C7"/>
    <w:rPr>
      <w:color w:val="808080"/>
    </w:rPr>
  </w:style>
  <w:style w:type="character" w:styleId="Titelvanboek">
    <w:name w:val="Book Title"/>
    <w:basedOn w:val="Standaardalinea-lettertype"/>
    <w:uiPriority w:val="33"/>
    <w:semiHidden/>
    <w:qFormat/>
    <w:rsid w:val="00D201C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02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haros.nl/documents/doc/begeleiding%20van%20allochtonen%20in%20de%20laatste%20levensfas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humanistischeuitvaart.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ora.n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ouwrituelen.nl/"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7894DF7BB656E42826885C689F271E5" ma:contentTypeVersion="14" ma:contentTypeDescription="Een nieuw document maken." ma:contentTypeScope="" ma:versionID="c54ec444ad4b50777ac6a360ef28e00b">
  <xsd:schema xmlns:xsd="http://www.w3.org/2001/XMLSchema" xmlns:xs="http://www.w3.org/2001/XMLSchema" xmlns:p="http://schemas.microsoft.com/office/2006/metadata/properties" xmlns:ns3="44904516-8df4-4e2a-a5ae-8295d233c2ab" xmlns:ns4="284cc6c8-59a4-4509-bec1-71e667050397" targetNamespace="http://schemas.microsoft.com/office/2006/metadata/properties" ma:root="true" ma:fieldsID="3342d460a039bdd93cc7b2045741a6cc" ns3:_="" ns4:_="">
    <xsd:import namespace="44904516-8df4-4e2a-a5ae-8295d233c2ab"/>
    <xsd:import namespace="284cc6c8-59a4-4509-bec1-71e6670503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04516-8df4-4e2a-a5ae-8295d233c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4cc6c8-59a4-4509-bec1-71e667050397"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D5E0C5-BBC0-45E0-9DAF-2B84B4021F12}">
  <ds:schemaRefs>
    <ds:schemaRef ds:uri="http://schemas.openxmlformats.org/officeDocument/2006/bibliography"/>
  </ds:schemaRefs>
</ds:datastoreItem>
</file>

<file path=customXml/itemProps2.xml><?xml version="1.0" encoding="utf-8"?>
<ds:datastoreItem xmlns:ds="http://schemas.openxmlformats.org/officeDocument/2006/customXml" ds:itemID="{2D82FF88-7F33-4069-A532-2CB93A526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04516-8df4-4e2a-a5ae-8295d233c2ab"/>
    <ds:schemaRef ds:uri="284cc6c8-59a4-4509-bec1-71e667050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3AD9A-4CE3-41F0-9A99-1946FDE9CAC2}">
  <ds:schemaRefs>
    <ds:schemaRef ds:uri="http://schemas.microsoft.com/sharepoint/v3/contenttype/forms"/>
  </ds:schemaRefs>
</ds:datastoreItem>
</file>

<file path=customXml/itemProps4.xml><?xml version="1.0" encoding="utf-8"?>
<ds:datastoreItem xmlns:ds="http://schemas.openxmlformats.org/officeDocument/2006/customXml" ds:itemID="{925373F8-0D18-4D23-81DD-2F6A68914D28}">
  <ds:schemaRefs>
    <ds:schemaRef ds:uri="http://schemas.microsoft.com/office/2006/documentManagement/types"/>
    <ds:schemaRef ds:uri="http://schemas.openxmlformats.org/package/2006/metadata/core-properties"/>
    <ds:schemaRef ds:uri="http://purl.org/dc/elements/1.1/"/>
    <ds:schemaRef ds:uri="44904516-8df4-4e2a-a5ae-8295d233c2ab"/>
    <ds:schemaRef ds:uri="http://schemas.microsoft.com/office/2006/metadata/properties"/>
    <ds:schemaRef ds:uri="http://purl.org/dc/terms/"/>
    <ds:schemaRef ds:uri="284cc6c8-59a4-4509-bec1-71e667050397"/>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2820</Words>
  <Characters>15570</Characters>
  <Application>Microsoft Office Word</Application>
  <DocSecurity>0</DocSecurity>
  <Lines>129</Lines>
  <Paragraphs>36</Paragraphs>
  <ScaleCrop>false</ScaleCrop>
  <Company/>
  <LinksUpToDate>false</LinksUpToDate>
  <CharactersWithSpaces>18354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van de Vegte</dc:creator>
  <cp:keywords/>
  <dc:description/>
  <cp:lastModifiedBy>Anke van de Vegte</cp:lastModifiedBy>
  <cp:revision>1</cp:revision>
  <cp:lastPrinted>2012-02-21T16:23:00Z</cp:lastPrinted>
  <dcterms:created xsi:type="dcterms:W3CDTF">2022-06-02T14:26:00Z</dcterms:created>
  <dcterms:modified xsi:type="dcterms:W3CDTF">2022-06-02T14:28:00Z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0x01010067894DF7BB656E42826885C689F271E5</vt:lpwstr>
  </property>
</Properties>
</file>